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44" w:rsidRPr="00D44144" w:rsidRDefault="001D479D" w:rsidP="00D44144">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26.10</w:t>
      </w:r>
      <w:r w:rsidR="00D44144">
        <w:rPr>
          <w:rFonts w:ascii="Arial" w:eastAsia="Times New Roman" w:hAnsi="Arial" w:cs="Arial"/>
          <w:b/>
          <w:sz w:val="32"/>
          <w:szCs w:val="32"/>
          <w:lang w:eastAsia="ru-RU"/>
        </w:rPr>
        <w:t>.202</w:t>
      </w:r>
      <w:r>
        <w:rPr>
          <w:rFonts w:ascii="Arial" w:eastAsia="Times New Roman" w:hAnsi="Arial" w:cs="Arial"/>
          <w:b/>
          <w:sz w:val="32"/>
          <w:szCs w:val="32"/>
          <w:lang w:eastAsia="ru-RU"/>
        </w:rPr>
        <w:t>2</w:t>
      </w:r>
      <w:r w:rsidR="00D44144">
        <w:rPr>
          <w:rFonts w:ascii="Arial" w:eastAsia="Times New Roman" w:hAnsi="Arial" w:cs="Arial"/>
          <w:b/>
          <w:sz w:val="32"/>
          <w:szCs w:val="32"/>
          <w:lang w:eastAsia="ru-RU"/>
        </w:rPr>
        <w:t xml:space="preserve"> г. № </w:t>
      </w:r>
      <w:r>
        <w:rPr>
          <w:rFonts w:ascii="Arial" w:eastAsia="Times New Roman" w:hAnsi="Arial" w:cs="Arial"/>
          <w:b/>
          <w:sz w:val="32"/>
          <w:szCs w:val="32"/>
          <w:lang w:eastAsia="ru-RU"/>
        </w:rPr>
        <w:t>6</w:t>
      </w:r>
      <w:r w:rsidR="00C83163">
        <w:rPr>
          <w:rFonts w:ascii="Arial" w:eastAsia="Times New Roman" w:hAnsi="Arial" w:cs="Arial"/>
          <w:b/>
          <w:sz w:val="32"/>
          <w:szCs w:val="32"/>
          <w:lang w:eastAsia="ru-RU"/>
        </w:rPr>
        <w:t>2</w:t>
      </w:r>
    </w:p>
    <w:p w:rsidR="00D44144" w:rsidRPr="00D44144" w:rsidRDefault="00D44144" w:rsidP="00D44144">
      <w:pPr>
        <w:spacing w:after="0" w:line="240" w:lineRule="auto"/>
        <w:jc w:val="center"/>
        <w:rPr>
          <w:rFonts w:ascii="Arial" w:eastAsia="Times New Roman" w:hAnsi="Arial" w:cs="Arial"/>
          <w:b/>
          <w:sz w:val="32"/>
          <w:szCs w:val="32"/>
          <w:lang w:eastAsia="ru-RU"/>
        </w:rPr>
      </w:pPr>
      <w:r w:rsidRPr="00D44144">
        <w:rPr>
          <w:rFonts w:ascii="Arial" w:eastAsia="Times New Roman" w:hAnsi="Arial" w:cs="Arial"/>
          <w:b/>
          <w:sz w:val="32"/>
          <w:szCs w:val="32"/>
          <w:lang w:eastAsia="ru-RU"/>
        </w:rPr>
        <w:t>РОССИЙСКАЯ ФЕДЕРАЦИЯ</w:t>
      </w:r>
    </w:p>
    <w:p w:rsidR="00D44144" w:rsidRPr="00D44144" w:rsidRDefault="00D44144" w:rsidP="00D44144">
      <w:pPr>
        <w:spacing w:after="0" w:line="240" w:lineRule="auto"/>
        <w:jc w:val="center"/>
        <w:rPr>
          <w:rFonts w:ascii="Arial" w:eastAsia="Times New Roman" w:hAnsi="Arial" w:cs="Arial"/>
          <w:b/>
          <w:sz w:val="32"/>
          <w:szCs w:val="32"/>
          <w:lang w:eastAsia="ru-RU"/>
        </w:rPr>
      </w:pPr>
      <w:r w:rsidRPr="00D44144">
        <w:rPr>
          <w:rFonts w:ascii="Arial" w:eastAsia="Times New Roman" w:hAnsi="Arial" w:cs="Arial"/>
          <w:b/>
          <w:sz w:val="32"/>
          <w:szCs w:val="32"/>
          <w:lang w:eastAsia="ru-RU"/>
        </w:rPr>
        <w:t>ИРКУТСКАЯ ОБЛАСТЬ</w:t>
      </w:r>
    </w:p>
    <w:p w:rsidR="00D44144" w:rsidRPr="00D44144" w:rsidRDefault="00D44144" w:rsidP="00D44144">
      <w:pPr>
        <w:spacing w:after="0" w:line="240" w:lineRule="auto"/>
        <w:jc w:val="center"/>
        <w:rPr>
          <w:rFonts w:ascii="Arial" w:eastAsia="Times New Roman" w:hAnsi="Arial" w:cs="Arial"/>
          <w:b/>
          <w:sz w:val="32"/>
          <w:szCs w:val="32"/>
          <w:lang w:eastAsia="ru-RU"/>
        </w:rPr>
      </w:pPr>
      <w:r w:rsidRPr="00D44144">
        <w:rPr>
          <w:rFonts w:ascii="Arial" w:eastAsia="Times New Roman" w:hAnsi="Arial" w:cs="Arial"/>
          <w:b/>
          <w:sz w:val="32"/>
          <w:szCs w:val="32"/>
          <w:lang w:eastAsia="ru-RU"/>
        </w:rPr>
        <w:t>БРАТСКИЙ РАЙОН</w:t>
      </w:r>
    </w:p>
    <w:p w:rsidR="00D44144" w:rsidRPr="00D44144" w:rsidRDefault="00D44144" w:rsidP="00D44144">
      <w:pPr>
        <w:spacing w:after="0" w:line="240" w:lineRule="auto"/>
        <w:jc w:val="center"/>
        <w:rPr>
          <w:rFonts w:ascii="Arial" w:eastAsia="Times New Roman" w:hAnsi="Arial" w:cs="Arial"/>
          <w:b/>
          <w:sz w:val="32"/>
          <w:szCs w:val="32"/>
          <w:lang w:eastAsia="ru-RU"/>
        </w:rPr>
      </w:pPr>
      <w:r w:rsidRPr="00D44144">
        <w:rPr>
          <w:rFonts w:ascii="Arial" w:eastAsia="Times New Roman" w:hAnsi="Arial" w:cs="Arial"/>
          <w:b/>
          <w:sz w:val="32"/>
          <w:szCs w:val="32"/>
          <w:lang w:eastAsia="ru-RU"/>
        </w:rPr>
        <w:t>КАЛТУКСКОЕ МУНИЦИПАЛЬНОЕ ОБРАЗОВАНИЕ</w:t>
      </w:r>
    </w:p>
    <w:p w:rsidR="00D44144" w:rsidRPr="00D44144" w:rsidRDefault="00D44144" w:rsidP="00D44144">
      <w:pPr>
        <w:spacing w:after="0" w:line="240" w:lineRule="auto"/>
        <w:jc w:val="center"/>
        <w:rPr>
          <w:rFonts w:ascii="Arial" w:eastAsia="Times New Roman" w:hAnsi="Arial" w:cs="Arial"/>
          <w:b/>
          <w:sz w:val="32"/>
          <w:szCs w:val="32"/>
          <w:lang w:eastAsia="ru-RU"/>
        </w:rPr>
      </w:pPr>
      <w:r w:rsidRPr="00D44144">
        <w:rPr>
          <w:rFonts w:ascii="Arial" w:eastAsia="Times New Roman" w:hAnsi="Arial" w:cs="Arial"/>
          <w:b/>
          <w:sz w:val="32"/>
          <w:szCs w:val="32"/>
          <w:lang w:eastAsia="ru-RU"/>
        </w:rPr>
        <w:t>ГЛАВА</w:t>
      </w:r>
    </w:p>
    <w:p w:rsidR="00D44144" w:rsidRPr="00D44144" w:rsidRDefault="00D44144" w:rsidP="00D44144">
      <w:pPr>
        <w:spacing w:after="0" w:line="240" w:lineRule="auto"/>
        <w:jc w:val="center"/>
        <w:rPr>
          <w:rFonts w:ascii="Arial" w:eastAsia="Times New Roman" w:hAnsi="Arial" w:cs="Arial"/>
          <w:b/>
          <w:sz w:val="32"/>
          <w:szCs w:val="32"/>
          <w:lang w:eastAsia="ru-RU"/>
        </w:rPr>
      </w:pPr>
      <w:r w:rsidRPr="00D44144">
        <w:rPr>
          <w:rFonts w:ascii="Arial" w:eastAsia="Times New Roman" w:hAnsi="Arial" w:cs="Arial"/>
          <w:b/>
          <w:sz w:val="32"/>
          <w:szCs w:val="32"/>
          <w:lang w:eastAsia="ru-RU"/>
        </w:rPr>
        <w:t>ПОСТАНОВЛЕНИЕ</w:t>
      </w:r>
    </w:p>
    <w:p w:rsidR="00F2461F" w:rsidRPr="00D44144" w:rsidRDefault="00F2461F" w:rsidP="00690CEE">
      <w:pPr>
        <w:spacing w:after="0" w:line="240" w:lineRule="auto"/>
        <w:jc w:val="center"/>
        <w:rPr>
          <w:rFonts w:ascii="Arial" w:eastAsia="Times New Roman" w:hAnsi="Arial" w:cs="Arial"/>
          <w:b/>
          <w:sz w:val="32"/>
          <w:szCs w:val="32"/>
          <w:lang w:eastAsia="ru-RU"/>
        </w:rPr>
      </w:pPr>
    </w:p>
    <w:p w:rsidR="001D479D" w:rsidRDefault="008D3C74" w:rsidP="00081D44">
      <w:pPr>
        <w:spacing w:after="0" w:line="240" w:lineRule="auto"/>
        <w:jc w:val="center"/>
        <w:rPr>
          <w:rFonts w:ascii="Arial" w:eastAsia="Calibri" w:hAnsi="Arial" w:cs="Arial"/>
          <w:b/>
          <w:sz w:val="32"/>
          <w:szCs w:val="32"/>
          <w:lang w:eastAsia="ru-RU"/>
        </w:rPr>
      </w:pPr>
      <w:r w:rsidRPr="00D44144">
        <w:rPr>
          <w:rFonts w:ascii="Arial" w:eastAsia="Calibri" w:hAnsi="Arial" w:cs="Arial"/>
          <w:b/>
          <w:sz w:val="32"/>
          <w:szCs w:val="32"/>
          <w:lang w:eastAsia="ru-RU"/>
        </w:rPr>
        <w:t xml:space="preserve">О НАЗНАЧЕНИИ </w:t>
      </w:r>
      <w:r w:rsidR="00690CEE" w:rsidRPr="00D44144">
        <w:rPr>
          <w:rFonts w:ascii="Arial" w:eastAsia="Calibri" w:hAnsi="Arial" w:cs="Arial"/>
          <w:b/>
          <w:sz w:val="32"/>
          <w:szCs w:val="32"/>
          <w:lang w:eastAsia="ru-RU"/>
        </w:rPr>
        <w:t xml:space="preserve">ПУБЛИЧНЫХ СЛУШАНИЙ ПО ПРОЕКТУ </w:t>
      </w:r>
      <w:r w:rsidR="001D479D">
        <w:rPr>
          <w:rFonts w:ascii="Arial" w:eastAsia="Calibri" w:hAnsi="Arial" w:cs="Arial"/>
          <w:b/>
          <w:sz w:val="32"/>
          <w:szCs w:val="32"/>
          <w:lang w:eastAsia="ru-RU"/>
        </w:rPr>
        <w:t>ПОСТАНОВЛЕНИЯ ГЛАВЫ АДМИНИСТРАЦИИ</w:t>
      </w:r>
      <w:r w:rsidR="00690CEE" w:rsidRPr="00D44144">
        <w:rPr>
          <w:rFonts w:ascii="Arial" w:eastAsia="Calibri" w:hAnsi="Arial" w:cs="Arial"/>
          <w:b/>
          <w:sz w:val="32"/>
          <w:szCs w:val="32"/>
          <w:lang w:eastAsia="ru-RU"/>
        </w:rPr>
        <w:t xml:space="preserve"> </w:t>
      </w:r>
      <w:r w:rsidR="00D44144">
        <w:rPr>
          <w:rFonts w:ascii="Arial" w:eastAsia="Calibri" w:hAnsi="Arial" w:cs="Arial"/>
          <w:b/>
          <w:sz w:val="32"/>
          <w:szCs w:val="32"/>
          <w:lang w:eastAsia="ru-RU"/>
        </w:rPr>
        <w:t>КАЛТУКСКОГО</w:t>
      </w:r>
      <w:r w:rsidR="00690CEE" w:rsidRPr="00D44144">
        <w:rPr>
          <w:rFonts w:ascii="Arial" w:eastAsia="Calibri" w:hAnsi="Arial" w:cs="Arial"/>
          <w:b/>
          <w:sz w:val="32"/>
          <w:szCs w:val="32"/>
          <w:lang w:eastAsia="ru-RU"/>
        </w:rPr>
        <w:t xml:space="preserve"> СЕЛЬСКОГО ПОСЕЛЕНИЯ </w:t>
      </w:r>
    </w:p>
    <w:p w:rsidR="00C83163" w:rsidRDefault="00C83163" w:rsidP="0017209F">
      <w:pPr>
        <w:spacing w:after="0" w:line="240" w:lineRule="auto"/>
        <w:ind w:firstLine="709"/>
        <w:jc w:val="both"/>
        <w:rPr>
          <w:rFonts w:ascii="Arial" w:eastAsia="Calibri" w:hAnsi="Arial" w:cs="Arial"/>
          <w:b/>
          <w:sz w:val="32"/>
          <w:szCs w:val="32"/>
          <w:lang w:eastAsia="ru-RU"/>
        </w:rPr>
      </w:pPr>
      <w:r>
        <w:rPr>
          <w:rFonts w:ascii="Arial" w:eastAsia="Calibri" w:hAnsi="Arial" w:cs="Arial"/>
          <w:b/>
          <w:sz w:val="32"/>
          <w:szCs w:val="32"/>
          <w:lang w:eastAsia="ru-RU"/>
        </w:rPr>
        <w:t>«</w:t>
      </w:r>
      <w:r w:rsidRPr="00C83163">
        <w:rPr>
          <w:rFonts w:ascii="Arial" w:eastAsia="Calibri" w:hAnsi="Arial" w:cs="Arial"/>
          <w:b/>
          <w:sz w:val="32"/>
          <w:szCs w:val="32"/>
          <w:lang w:eastAsia="ru-RU"/>
        </w:rPr>
        <w:t>ОБ УТВЕРЖДЕНИИ ПРОГРАММЫ ПРОФИЛАКТИКИ РИСКОВ ПРИЧИНЕНИЯ ВРЕДА (УЩЕРБА) ОХРАНЯЕМЫМ ЗАКОНОМ ЦЕННОСТЕЙ В РАМКАХ МУНИЦИПАЛЬНОГО КОНТРОЛЯ НА АВТОМОБИЛЬНОМ ТРАНСПОРТЕ И В ДОРОЖНОМ ХОЗЯЙСТВЕ В ГРАНИЦАХ КАЛТУКСКОГО МУНИЦИПАЛЬНОГО ОБРАЗОВАНИЯ НА 2023 ГОД</w:t>
      </w:r>
      <w:r>
        <w:rPr>
          <w:rFonts w:ascii="Arial" w:eastAsia="Calibri" w:hAnsi="Arial" w:cs="Arial"/>
          <w:b/>
          <w:sz w:val="32"/>
          <w:szCs w:val="32"/>
          <w:lang w:eastAsia="ru-RU"/>
        </w:rPr>
        <w:t>»</w:t>
      </w:r>
    </w:p>
    <w:p w:rsidR="00C83163" w:rsidRDefault="00C83163" w:rsidP="0017209F">
      <w:pPr>
        <w:spacing w:after="0" w:line="240" w:lineRule="auto"/>
        <w:ind w:firstLine="709"/>
        <w:jc w:val="both"/>
        <w:rPr>
          <w:rFonts w:ascii="Arial" w:eastAsia="Calibri" w:hAnsi="Arial" w:cs="Arial"/>
          <w:b/>
          <w:sz w:val="32"/>
          <w:szCs w:val="32"/>
          <w:lang w:eastAsia="ru-RU"/>
        </w:rPr>
      </w:pPr>
    </w:p>
    <w:p w:rsidR="0017209F" w:rsidRPr="0017209F" w:rsidRDefault="00690CEE" w:rsidP="0017209F">
      <w:pPr>
        <w:spacing w:after="0" w:line="240" w:lineRule="auto"/>
        <w:ind w:firstLine="709"/>
        <w:jc w:val="both"/>
        <w:rPr>
          <w:rFonts w:ascii="Times New Roman" w:eastAsia="Calibri" w:hAnsi="Times New Roman" w:cs="Times New Roman"/>
          <w:sz w:val="28"/>
          <w:szCs w:val="28"/>
          <w:lang w:eastAsia="ru-RU"/>
        </w:rPr>
      </w:pPr>
      <w:r>
        <w:rPr>
          <w:rFonts w:ascii="Arial" w:eastAsia="Calibri" w:hAnsi="Arial" w:cs="Arial"/>
          <w:sz w:val="24"/>
          <w:szCs w:val="24"/>
          <w:lang w:eastAsia="ru-RU"/>
        </w:rPr>
        <w:t>В целях реализации прав граждан на осуществление местного самоуправления и участия в осуществлении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r w:rsidR="0017209F" w:rsidRPr="0017209F">
        <w:rPr>
          <w:rFonts w:ascii="Arial" w:eastAsia="Calibri" w:hAnsi="Arial" w:cs="Arial"/>
          <w:sz w:val="24"/>
          <w:szCs w:val="24"/>
          <w:lang w:eastAsia="ru-RU"/>
        </w:rPr>
        <w:t>,</w:t>
      </w:r>
      <w:r>
        <w:rPr>
          <w:rFonts w:ascii="Arial" w:eastAsia="Calibri" w:hAnsi="Arial" w:cs="Arial"/>
          <w:sz w:val="24"/>
          <w:szCs w:val="24"/>
          <w:lang w:eastAsia="ru-RU"/>
        </w:rPr>
        <w:t xml:space="preserve"> Градостроительным кодексом Российской Федерации, </w:t>
      </w:r>
      <w:r w:rsidR="007A3807">
        <w:rPr>
          <w:rFonts w:ascii="Arial" w:eastAsia="Calibri" w:hAnsi="Arial" w:cs="Arial"/>
          <w:sz w:val="24"/>
          <w:szCs w:val="24"/>
          <w:lang w:eastAsia="ru-RU"/>
        </w:rPr>
        <w:t xml:space="preserve">руководствуясь </w:t>
      </w:r>
      <w:proofErr w:type="spellStart"/>
      <w:r w:rsidR="007A3807" w:rsidRPr="007A3807">
        <w:rPr>
          <w:rFonts w:ascii="Arial" w:eastAsia="Calibri" w:hAnsi="Arial" w:cs="Arial"/>
          <w:sz w:val="24"/>
          <w:szCs w:val="24"/>
          <w:lang w:eastAsia="ru-RU"/>
        </w:rPr>
        <w:t>ст.ст</w:t>
      </w:r>
      <w:proofErr w:type="spellEnd"/>
      <w:r w:rsidR="007A3807" w:rsidRPr="007A3807">
        <w:rPr>
          <w:rFonts w:ascii="Arial" w:eastAsia="Calibri" w:hAnsi="Arial" w:cs="Arial"/>
          <w:sz w:val="24"/>
          <w:szCs w:val="24"/>
          <w:lang w:eastAsia="ru-RU"/>
        </w:rPr>
        <w:t xml:space="preserve">. </w:t>
      </w:r>
      <w:r w:rsidR="00885737" w:rsidRPr="007A3807">
        <w:rPr>
          <w:rFonts w:ascii="Arial" w:hAnsi="Arial" w:cs="Arial"/>
          <w:sz w:val="24"/>
          <w:szCs w:val="24"/>
        </w:rPr>
        <w:t xml:space="preserve">6, 17, </w:t>
      </w:r>
      <w:r w:rsidR="0017209F" w:rsidRPr="007A3807">
        <w:rPr>
          <w:rFonts w:ascii="Arial" w:eastAsia="Calibri" w:hAnsi="Arial" w:cs="Arial"/>
          <w:sz w:val="24"/>
          <w:szCs w:val="24"/>
          <w:lang w:eastAsia="ru-RU"/>
        </w:rPr>
        <w:t>46</w:t>
      </w:r>
      <w:r w:rsidR="0017209F" w:rsidRPr="0017209F">
        <w:rPr>
          <w:rFonts w:ascii="Arial" w:eastAsia="Calibri" w:hAnsi="Arial" w:cs="Arial"/>
          <w:sz w:val="24"/>
          <w:szCs w:val="24"/>
          <w:lang w:eastAsia="ru-RU"/>
        </w:rPr>
        <w:t xml:space="preserve"> Устава </w:t>
      </w:r>
      <w:r w:rsidR="00D44144">
        <w:rPr>
          <w:rFonts w:ascii="Arial" w:eastAsia="Calibri" w:hAnsi="Arial" w:cs="Arial"/>
          <w:sz w:val="24"/>
          <w:szCs w:val="24"/>
          <w:lang w:eastAsia="ru-RU"/>
        </w:rPr>
        <w:t>Калтукского</w:t>
      </w:r>
      <w:r w:rsidR="0017209F" w:rsidRPr="0017209F">
        <w:rPr>
          <w:rFonts w:ascii="Arial" w:eastAsia="Calibri" w:hAnsi="Arial" w:cs="Arial"/>
          <w:sz w:val="24"/>
          <w:szCs w:val="24"/>
          <w:lang w:eastAsia="ru-RU"/>
        </w:rPr>
        <w:t xml:space="preserve"> муниципального образования,</w:t>
      </w:r>
    </w:p>
    <w:p w:rsidR="0017209F" w:rsidRPr="0017209F" w:rsidRDefault="0017209F" w:rsidP="0017209F">
      <w:pPr>
        <w:spacing w:after="0" w:line="240" w:lineRule="auto"/>
        <w:ind w:firstLine="709"/>
        <w:jc w:val="both"/>
        <w:rPr>
          <w:rFonts w:ascii="Arial" w:eastAsia="Calibri" w:hAnsi="Arial" w:cs="Arial"/>
          <w:sz w:val="24"/>
          <w:szCs w:val="24"/>
          <w:lang w:eastAsia="ru-RU"/>
        </w:rPr>
      </w:pPr>
    </w:p>
    <w:p w:rsidR="0017209F" w:rsidRPr="00D44144" w:rsidRDefault="0017209F" w:rsidP="00CF32C8">
      <w:pPr>
        <w:spacing w:after="0" w:line="240" w:lineRule="auto"/>
        <w:jc w:val="center"/>
        <w:rPr>
          <w:rFonts w:ascii="Arial" w:eastAsia="Calibri" w:hAnsi="Arial" w:cs="Arial"/>
          <w:b/>
          <w:sz w:val="30"/>
          <w:szCs w:val="30"/>
          <w:lang w:eastAsia="ru-RU"/>
        </w:rPr>
      </w:pPr>
      <w:r w:rsidRPr="00D44144">
        <w:rPr>
          <w:rFonts w:ascii="Arial" w:eastAsia="Calibri" w:hAnsi="Arial" w:cs="Arial"/>
          <w:b/>
          <w:sz w:val="30"/>
          <w:szCs w:val="30"/>
          <w:lang w:eastAsia="ru-RU"/>
        </w:rPr>
        <w:t>ПОСТАНОВЛЯЮ:</w:t>
      </w:r>
    </w:p>
    <w:p w:rsidR="00885737" w:rsidRPr="00885737" w:rsidRDefault="00885737" w:rsidP="0017209F">
      <w:pPr>
        <w:spacing w:after="0" w:line="240" w:lineRule="auto"/>
        <w:jc w:val="both"/>
        <w:rPr>
          <w:rFonts w:ascii="Arial" w:eastAsia="Calibri" w:hAnsi="Arial" w:cs="Arial"/>
          <w:sz w:val="24"/>
          <w:szCs w:val="24"/>
          <w:lang w:eastAsia="ru-RU"/>
        </w:rPr>
      </w:pPr>
    </w:p>
    <w:p w:rsidR="00D44144" w:rsidRPr="00E300FC" w:rsidRDefault="00A138BE" w:rsidP="00D44144">
      <w:pPr>
        <w:widowControl w:val="0"/>
        <w:shd w:val="clear" w:color="auto" w:fill="FFFFFF"/>
        <w:tabs>
          <w:tab w:val="left" w:pos="691"/>
        </w:tabs>
        <w:autoSpaceDE w:val="0"/>
        <w:autoSpaceDN w:val="0"/>
        <w:adjustRightInd w:val="0"/>
        <w:spacing w:after="0" w:line="240" w:lineRule="auto"/>
        <w:ind w:left="26" w:firstLine="709"/>
        <w:jc w:val="both"/>
        <w:rPr>
          <w:rFonts w:ascii="Arial" w:eastAsia="Times New Roman" w:hAnsi="Arial" w:cs="Arial"/>
          <w:spacing w:val="-29"/>
          <w:sz w:val="24"/>
          <w:szCs w:val="24"/>
          <w:lang w:eastAsia="ru-RU"/>
        </w:rPr>
      </w:pPr>
      <w:r>
        <w:rPr>
          <w:rFonts w:ascii="Arial" w:eastAsia="Times New Roman" w:hAnsi="Arial" w:cs="Arial"/>
          <w:sz w:val="24"/>
          <w:szCs w:val="24"/>
          <w:lang w:eastAsia="ru-RU"/>
        </w:rPr>
        <w:t xml:space="preserve">1. </w:t>
      </w:r>
      <w:proofErr w:type="gramStart"/>
      <w:r w:rsidR="00885737" w:rsidRPr="00885737">
        <w:rPr>
          <w:rFonts w:ascii="Arial" w:eastAsia="Times New Roman" w:hAnsi="Arial" w:cs="Arial"/>
          <w:sz w:val="24"/>
          <w:szCs w:val="24"/>
          <w:lang w:eastAsia="ru-RU"/>
        </w:rPr>
        <w:t>Провести публичные слушания по рассмотрению проекта</w:t>
      </w:r>
      <w:r w:rsidR="00885737" w:rsidRPr="00885737">
        <w:rPr>
          <w:rFonts w:ascii="Arial" w:eastAsia="Calibri" w:hAnsi="Arial" w:cs="Arial"/>
          <w:b/>
          <w:sz w:val="24"/>
          <w:szCs w:val="24"/>
          <w:lang w:eastAsia="ru-RU"/>
        </w:rPr>
        <w:t xml:space="preserve"> </w:t>
      </w:r>
      <w:r w:rsidR="001D479D" w:rsidRPr="001D479D">
        <w:rPr>
          <w:rFonts w:ascii="Arial" w:eastAsia="Calibri" w:hAnsi="Arial" w:cs="Arial"/>
          <w:sz w:val="24"/>
          <w:szCs w:val="24"/>
          <w:lang w:eastAsia="ru-RU"/>
        </w:rPr>
        <w:t>Постановления</w:t>
      </w:r>
      <w:r w:rsidR="001D479D">
        <w:rPr>
          <w:rFonts w:ascii="Arial" w:eastAsia="Calibri" w:hAnsi="Arial" w:cs="Arial"/>
          <w:b/>
          <w:sz w:val="24"/>
          <w:szCs w:val="24"/>
          <w:lang w:eastAsia="ru-RU"/>
        </w:rPr>
        <w:t xml:space="preserve"> </w:t>
      </w:r>
      <w:r w:rsidR="001D479D" w:rsidRPr="001D479D">
        <w:rPr>
          <w:rFonts w:ascii="Arial" w:eastAsia="Calibri" w:hAnsi="Arial" w:cs="Arial"/>
          <w:sz w:val="24"/>
          <w:szCs w:val="24"/>
          <w:lang w:eastAsia="ru-RU"/>
        </w:rPr>
        <w:t>главы администрации</w:t>
      </w:r>
      <w:r w:rsidR="00885737" w:rsidRPr="00885737">
        <w:rPr>
          <w:rFonts w:ascii="Arial" w:eastAsia="Calibri" w:hAnsi="Arial" w:cs="Arial"/>
          <w:sz w:val="24"/>
          <w:szCs w:val="24"/>
          <w:lang w:eastAsia="ru-RU"/>
        </w:rPr>
        <w:t xml:space="preserve"> </w:t>
      </w:r>
      <w:r w:rsidR="00D44144">
        <w:rPr>
          <w:rFonts w:ascii="Arial" w:eastAsia="Calibri" w:hAnsi="Arial" w:cs="Arial"/>
          <w:sz w:val="24"/>
          <w:szCs w:val="24"/>
          <w:lang w:eastAsia="ru-RU"/>
        </w:rPr>
        <w:t>Калтукского</w:t>
      </w:r>
      <w:r w:rsidR="00885737" w:rsidRPr="00885737">
        <w:rPr>
          <w:rFonts w:ascii="Arial" w:eastAsia="Calibri" w:hAnsi="Arial" w:cs="Arial"/>
          <w:sz w:val="24"/>
          <w:szCs w:val="24"/>
          <w:lang w:eastAsia="ru-RU"/>
        </w:rPr>
        <w:t xml:space="preserve"> сельского поселения «</w:t>
      </w:r>
      <w:r w:rsidR="001D479D">
        <w:rPr>
          <w:rFonts w:ascii="Arial" w:eastAsia="Calibri" w:hAnsi="Arial" w:cs="Arial"/>
          <w:sz w:val="24"/>
          <w:szCs w:val="24"/>
          <w:lang w:eastAsia="ru-RU"/>
        </w:rPr>
        <w:t>Об у</w:t>
      </w:r>
      <w:r w:rsidR="001D479D" w:rsidRPr="001D479D">
        <w:rPr>
          <w:rFonts w:ascii="Arial" w:eastAsia="Calibri" w:hAnsi="Arial" w:cs="Arial"/>
          <w:sz w:val="24"/>
          <w:szCs w:val="24"/>
          <w:lang w:eastAsia="ru-RU"/>
        </w:rPr>
        <w:t>твер</w:t>
      </w:r>
      <w:r w:rsidR="001D479D">
        <w:rPr>
          <w:rFonts w:ascii="Arial" w:eastAsia="Calibri" w:hAnsi="Arial" w:cs="Arial"/>
          <w:sz w:val="24"/>
          <w:szCs w:val="24"/>
          <w:lang w:eastAsia="ru-RU"/>
        </w:rPr>
        <w:t>ждении</w:t>
      </w:r>
      <w:r w:rsidR="001D479D" w:rsidRPr="001D479D">
        <w:rPr>
          <w:rFonts w:ascii="Arial" w:eastAsia="Calibri" w:hAnsi="Arial" w:cs="Arial"/>
          <w:sz w:val="24"/>
          <w:szCs w:val="24"/>
          <w:lang w:eastAsia="ru-RU"/>
        </w:rPr>
        <w:t xml:space="preserve"> Программ</w:t>
      </w:r>
      <w:r w:rsidR="001D479D">
        <w:rPr>
          <w:rFonts w:ascii="Arial" w:eastAsia="Calibri" w:hAnsi="Arial" w:cs="Arial"/>
          <w:sz w:val="24"/>
          <w:szCs w:val="24"/>
          <w:lang w:eastAsia="ru-RU"/>
        </w:rPr>
        <w:t>ы</w:t>
      </w:r>
      <w:r w:rsidR="001D479D" w:rsidRPr="001D479D">
        <w:rPr>
          <w:rFonts w:ascii="Arial" w:eastAsia="Calibri" w:hAnsi="Arial" w:cs="Arial"/>
          <w:sz w:val="24"/>
          <w:szCs w:val="24"/>
          <w:lang w:eastAsia="ru-RU"/>
        </w:rPr>
        <w:t xml:space="preserve"> </w:t>
      </w:r>
      <w:r w:rsidR="00C83163" w:rsidRPr="00C83163">
        <w:rPr>
          <w:rFonts w:ascii="Arial" w:eastAsia="Calibri" w:hAnsi="Arial" w:cs="Arial"/>
          <w:sz w:val="24"/>
          <w:szCs w:val="24"/>
          <w:lang w:eastAsia="ru-RU"/>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Калтукского муниципального образования на 2023 год</w:t>
      </w:r>
      <w:r w:rsidR="007A3807">
        <w:rPr>
          <w:rFonts w:ascii="Arial" w:eastAsia="Calibri" w:hAnsi="Arial" w:cs="Arial"/>
          <w:sz w:val="24"/>
          <w:szCs w:val="24"/>
          <w:lang w:eastAsia="ru-RU"/>
        </w:rPr>
        <w:t>»</w:t>
      </w:r>
      <w:r w:rsidR="00885737">
        <w:rPr>
          <w:rFonts w:ascii="Arial" w:eastAsia="Times New Roman" w:hAnsi="Arial" w:cs="Arial"/>
          <w:sz w:val="24"/>
          <w:szCs w:val="24"/>
          <w:lang w:eastAsia="ru-RU"/>
        </w:rPr>
        <w:t xml:space="preserve"> </w:t>
      </w:r>
      <w:r w:rsidR="00D44144">
        <w:rPr>
          <w:rFonts w:ascii="Arial" w:eastAsia="Times New Roman" w:hAnsi="Arial" w:cs="Arial"/>
          <w:sz w:val="24"/>
          <w:szCs w:val="24"/>
          <w:lang w:eastAsia="ru-RU"/>
        </w:rPr>
        <w:t>2</w:t>
      </w:r>
      <w:r w:rsidR="001D479D">
        <w:rPr>
          <w:rFonts w:ascii="Arial" w:eastAsia="Times New Roman" w:hAnsi="Arial" w:cs="Arial"/>
          <w:sz w:val="24"/>
          <w:szCs w:val="24"/>
          <w:lang w:eastAsia="ru-RU"/>
        </w:rPr>
        <w:t>4</w:t>
      </w:r>
      <w:r w:rsidR="00D44144">
        <w:rPr>
          <w:rFonts w:ascii="Arial" w:eastAsia="Times New Roman" w:hAnsi="Arial" w:cs="Arial"/>
          <w:sz w:val="24"/>
          <w:szCs w:val="24"/>
          <w:lang w:eastAsia="ru-RU"/>
        </w:rPr>
        <w:t xml:space="preserve"> </w:t>
      </w:r>
      <w:r w:rsidR="001D479D">
        <w:rPr>
          <w:rFonts w:ascii="Arial" w:eastAsia="Times New Roman" w:hAnsi="Arial" w:cs="Arial"/>
          <w:sz w:val="24"/>
          <w:szCs w:val="24"/>
          <w:lang w:eastAsia="ru-RU"/>
        </w:rPr>
        <w:t>ноября</w:t>
      </w:r>
      <w:r w:rsidR="00D44144">
        <w:rPr>
          <w:rFonts w:ascii="Arial" w:eastAsia="Times New Roman" w:hAnsi="Arial" w:cs="Arial"/>
          <w:sz w:val="24"/>
          <w:szCs w:val="24"/>
          <w:lang w:eastAsia="ru-RU"/>
        </w:rPr>
        <w:t xml:space="preserve"> 202</w:t>
      </w:r>
      <w:r w:rsidR="001D479D">
        <w:rPr>
          <w:rFonts w:ascii="Arial" w:eastAsia="Times New Roman" w:hAnsi="Arial" w:cs="Arial"/>
          <w:sz w:val="24"/>
          <w:szCs w:val="24"/>
          <w:lang w:eastAsia="ru-RU"/>
        </w:rPr>
        <w:t>2</w:t>
      </w:r>
      <w:r w:rsidR="00885737" w:rsidRPr="00885737">
        <w:rPr>
          <w:rFonts w:ascii="Arial" w:eastAsia="Times New Roman" w:hAnsi="Arial" w:cs="Arial"/>
          <w:sz w:val="24"/>
          <w:szCs w:val="24"/>
          <w:lang w:eastAsia="ru-RU"/>
        </w:rPr>
        <w:t xml:space="preserve"> года </w:t>
      </w:r>
      <w:r w:rsidR="00D44144" w:rsidRPr="00E300FC">
        <w:rPr>
          <w:rFonts w:ascii="Arial" w:eastAsia="Times New Roman" w:hAnsi="Arial" w:cs="Arial"/>
          <w:sz w:val="24"/>
          <w:szCs w:val="24"/>
          <w:lang w:eastAsia="ru-RU"/>
        </w:rPr>
        <w:t xml:space="preserve">в </w:t>
      </w:r>
      <w:r w:rsidR="00D44144" w:rsidRPr="00E300FC">
        <w:rPr>
          <w:rFonts w:ascii="Arial" w:eastAsia="Times New Roman" w:hAnsi="Arial" w:cs="Arial"/>
          <w:spacing w:val="44"/>
          <w:sz w:val="24"/>
          <w:szCs w:val="24"/>
          <w:lang w:eastAsia="ru-RU"/>
        </w:rPr>
        <w:t>15-</w:t>
      </w:r>
      <w:r w:rsidR="00C83163">
        <w:rPr>
          <w:rFonts w:ascii="Arial" w:eastAsia="Times New Roman" w:hAnsi="Arial" w:cs="Arial"/>
          <w:spacing w:val="44"/>
          <w:sz w:val="24"/>
          <w:szCs w:val="24"/>
          <w:lang w:eastAsia="ru-RU"/>
        </w:rPr>
        <w:t>3</w:t>
      </w:r>
      <w:r w:rsidR="00D44144" w:rsidRPr="00E300FC">
        <w:rPr>
          <w:rFonts w:ascii="Arial" w:eastAsia="Times New Roman" w:hAnsi="Arial" w:cs="Arial"/>
          <w:spacing w:val="44"/>
          <w:sz w:val="24"/>
          <w:szCs w:val="24"/>
          <w:lang w:eastAsia="ru-RU"/>
        </w:rPr>
        <w:t>0</w:t>
      </w:r>
      <w:r w:rsidR="00D44144" w:rsidRPr="00E300FC">
        <w:rPr>
          <w:rFonts w:ascii="Arial" w:eastAsia="Times New Roman" w:hAnsi="Arial" w:cs="Arial"/>
          <w:sz w:val="24"/>
          <w:szCs w:val="24"/>
          <w:lang w:eastAsia="ru-RU"/>
        </w:rPr>
        <w:t xml:space="preserve"> часов в здании МКУК «ККДЦ Братского района» по адресу: с.</w:t>
      </w:r>
      <w:r w:rsidR="00D44144">
        <w:rPr>
          <w:rFonts w:ascii="Arial" w:eastAsia="Times New Roman" w:hAnsi="Arial" w:cs="Arial"/>
          <w:sz w:val="24"/>
          <w:szCs w:val="24"/>
          <w:lang w:eastAsia="ru-RU"/>
        </w:rPr>
        <w:t xml:space="preserve"> </w:t>
      </w:r>
      <w:r w:rsidR="00D44144" w:rsidRPr="00E300FC">
        <w:rPr>
          <w:rFonts w:ascii="Arial" w:eastAsia="Times New Roman" w:hAnsi="Arial" w:cs="Arial"/>
          <w:sz w:val="24"/>
          <w:szCs w:val="24"/>
          <w:lang w:eastAsia="ru-RU"/>
        </w:rPr>
        <w:t>Калтук, ул</w:t>
      </w:r>
      <w:proofErr w:type="gramEnd"/>
      <w:r w:rsidR="00D44144" w:rsidRPr="00E300FC">
        <w:rPr>
          <w:rFonts w:ascii="Arial" w:eastAsia="Times New Roman" w:hAnsi="Arial" w:cs="Arial"/>
          <w:sz w:val="24"/>
          <w:szCs w:val="24"/>
          <w:lang w:eastAsia="ru-RU"/>
        </w:rPr>
        <w:t>. Погодаева, д. 12б.</w:t>
      </w:r>
    </w:p>
    <w:p w:rsidR="00D44144" w:rsidRPr="00E300FC" w:rsidRDefault="00D44144" w:rsidP="00D44144">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15"/>
          <w:sz w:val="24"/>
          <w:szCs w:val="24"/>
          <w:lang w:eastAsia="ru-RU"/>
        </w:rPr>
      </w:pPr>
      <w:r w:rsidRPr="00E300FC">
        <w:rPr>
          <w:rFonts w:ascii="Arial" w:eastAsia="Times New Roman" w:hAnsi="Arial" w:cs="Arial"/>
          <w:spacing w:val="3"/>
          <w:sz w:val="24"/>
          <w:szCs w:val="24"/>
          <w:lang w:eastAsia="ru-RU"/>
        </w:rPr>
        <w:t xml:space="preserve">2. </w:t>
      </w:r>
      <w:proofErr w:type="gramStart"/>
      <w:r w:rsidRPr="00E300FC">
        <w:rPr>
          <w:rFonts w:ascii="Arial" w:eastAsia="Times New Roman" w:hAnsi="Arial" w:cs="Arial"/>
          <w:spacing w:val="3"/>
          <w:sz w:val="24"/>
          <w:szCs w:val="24"/>
          <w:lang w:eastAsia="ru-RU"/>
        </w:rPr>
        <w:t xml:space="preserve">Установить срок подачи рекомендаций и предложений граждан по </w:t>
      </w:r>
      <w:r w:rsidRPr="00E300FC">
        <w:rPr>
          <w:rFonts w:ascii="Arial" w:eastAsia="Times New Roman" w:hAnsi="Arial" w:cs="Arial"/>
          <w:spacing w:val="-6"/>
          <w:sz w:val="24"/>
          <w:szCs w:val="24"/>
          <w:lang w:eastAsia="ru-RU"/>
        </w:rPr>
        <w:t xml:space="preserve">проекту </w:t>
      </w:r>
      <w:r w:rsidR="001D479D" w:rsidRPr="001D479D">
        <w:rPr>
          <w:rFonts w:ascii="Arial" w:eastAsia="Times New Roman" w:hAnsi="Arial" w:cs="Arial"/>
          <w:spacing w:val="-6"/>
          <w:sz w:val="24"/>
          <w:szCs w:val="24"/>
          <w:lang w:eastAsia="ru-RU"/>
        </w:rPr>
        <w:t xml:space="preserve">Постановления главы администрации Калтукского сельского поселения «Об утверждении Программы </w:t>
      </w:r>
      <w:r w:rsidR="00C83163" w:rsidRPr="00C83163">
        <w:rPr>
          <w:rFonts w:ascii="Arial" w:eastAsia="Times New Roman" w:hAnsi="Arial" w:cs="Arial"/>
          <w:spacing w:val="-6"/>
          <w:sz w:val="24"/>
          <w:szCs w:val="24"/>
          <w:lang w:eastAsia="ru-RU"/>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Калтукского муниципального образования на 2023 год</w:t>
      </w:r>
      <w:r w:rsidR="001D479D" w:rsidRPr="001D479D">
        <w:rPr>
          <w:rFonts w:ascii="Arial" w:eastAsia="Times New Roman" w:hAnsi="Arial" w:cs="Arial"/>
          <w:spacing w:val="-6"/>
          <w:sz w:val="24"/>
          <w:szCs w:val="24"/>
          <w:lang w:eastAsia="ru-RU"/>
        </w:rPr>
        <w:t>»</w:t>
      </w:r>
      <w:r w:rsidR="001D479D">
        <w:rPr>
          <w:rFonts w:ascii="Arial" w:eastAsia="Times New Roman" w:hAnsi="Arial" w:cs="Arial"/>
          <w:spacing w:val="-1"/>
          <w:sz w:val="24"/>
          <w:szCs w:val="24"/>
          <w:lang w:eastAsia="ru-RU"/>
        </w:rPr>
        <w:t xml:space="preserve"> до 21</w:t>
      </w:r>
      <w:r>
        <w:rPr>
          <w:rFonts w:ascii="Arial" w:eastAsia="Times New Roman" w:hAnsi="Arial" w:cs="Arial"/>
          <w:spacing w:val="-1"/>
          <w:sz w:val="24"/>
          <w:szCs w:val="24"/>
          <w:lang w:eastAsia="ru-RU"/>
        </w:rPr>
        <w:t xml:space="preserve"> </w:t>
      </w:r>
      <w:r w:rsidR="001D479D">
        <w:rPr>
          <w:rFonts w:ascii="Arial" w:eastAsia="Times New Roman" w:hAnsi="Arial" w:cs="Arial"/>
          <w:spacing w:val="-1"/>
          <w:sz w:val="24"/>
          <w:szCs w:val="24"/>
          <w:lang w:eastAsia="ru-RU"/>
        </w:rPr>
        <w:t>ноября</w:t>
      </w:r>
      <w:r>
        <w:rPr>
          <w:rFonts w:ascii="Arial" w:eastAsia="Times New Roman" w:hAnsi="Arial" w:cs="Arial"/>
          <w:spacing w:val="-1"/>
          <w:sz w:val="24"/>
          <w:szCs w:val="24"/>
          <w:lang w:eastAsia="ru-RU"/>
        </w:rPr>
        <w:t xml:space="preserve"> 202</w:t>
      </w:r>
      <w:r w:rsidR="001D479D">
        <w:rPr>
          <w:rFonts w:ascii="Arial" w:eastAsia="Times New Roman" w:hAnsi="Arial" w:cs="Arial"/>
          <w:spacing w:val="-1"/>
          <w:sz w:val="24"/>
          <w:szCs w:val="24"/>
          <w:lang w:eastAsia="ru-RU"/>
        </w:rPr>
        <w:t>2</w:t>
      </w:r>
      <w:r w:rsidRPr="00E300FC">
        <w:rPr>
          <w:rFonts w:ascii="Arial" w:eastAsia="Times New Roman" w:hAnsi="Arial" w:cs="Arial"/>
          <w:spacing w:val="-2"/>
          <w:sz w:val="24"/>
          <w:szCs w:val="24"/>
          <w:lang w:eastAsia="ru-RU"/>
        </w:rPr>
        <w:t xml:space="preserve"> года по адресу: с. Калтук, ул. Ленина, 39б</w:t>
      </w:r>
      <w:r w:rsidRPr="00E300FC">
        <w:rPr>
          <w:rFonts w:ascii="Arial" w:eastAsia="Times New Roman" w:hAnsi="Arial" w:cs="Arial"/>
          <w:spacing w:val="-6"/>
          <w:sz w:val="24"/>
          <w:szCs w:val="24"/>
          <w:lang w:eastAsia="ru-RU"/>
        </w:rPr>
        <w:t>, администрация Калтукского сельского</w:t>
      </w:r>
      <w:proofErr w:type="gramEnd"/>
      <w:r w:rsidRPr="00E300FC">
        <w:rPr>
          <w:rFonts w:ascii="Arial" w:eastAsia="Times New Roman" w:hAnsi="Arial" w:cs="Arial"/>
          <w:spacing w:val="-6"/>
          <w:sz w:val="24"/>
          <w:szCs w:val="24"/>
          <w:lang w:eastAsia="ru-RU"/>
        </w:rPr>
        <w:t xml:space="preserve"> поселения, кабинет главы поселения.</w:t>
      </w:r>
    </w:p>
    <w:p w:rsidR="00A030AC" w:rsidRPr="00A030AC" w:rsidRDefault="00D44144" w:rsidP="00A030AC">
      <w:pPr>
        <w:widowControl w:val="0"/>
        <w:shd w:val="clear" w:color="auto" w:fill="FFFFFF"/>
        <w:tabs>
          <w:tab w:val="left" w:pos="691"/>
        </w:tabs>
        <w:autoSpaceDE w:val="0"/>
        <w:autoSpaceDN w:val="0"/>
        <w:adjustRightInd w:val="0"/>
        <w:spacing w:after="0" w:line="240" w:lineRule="auto"/>
        <w:ind w:firstLine="709"/>
        <w:jc w:val="both"/>
        <w:rPr>
          <w:rFonts w:ascii="Arial" w:eastAsia="Times New Roman" w:hAnsi="Arial" w:cs="Arial"/>
          <w:spacing w:val="-16"/>
          <w:sz w:val="24"/>
          <w:szCs w:val="24"/>
          <w:lang w:eastAsia="ru-RU"/>
        </w:rPr>
      </w:pPr>
      <w:r w:rsidRPr="00E300FC">
        <w:rPr>
          <w:rFonts w:ascii="Arial" w:eastAsia="Times New Roman" w:hAnsi="Arial" w:cs="Arial"/>
          <w:spacing w:val="-6"/>
          <w:sz w:val="24"/>
          <w:szCs w:val="24"/>
          <w:lang w:eastAsia="ru-RU"/>
        </w:rPr>
        <w:t xml:space="preserve">3. Ответственной за подготовку и проведение публичных </w:t>
      </w:r>
      <w:r w:rsidRPr="00E300FC">
        <w:rPr>
          <w:rFonts w:ascii="Arial" w:eastAsia="Times New Roman" w:hAnsi="Arial" w:cs="Arial"/>
          <w:bCs/>
          <w:spacing w:val="-6"/>
          <w:sz w:val="24"/>
          <w:szCs w:val="24"/>
          <w:lang w:eastAsia="ru-RU"/>
        </w:rPr>
        <w:t xml:space="preserve">слушаний </w:t>
      </w:r>
      <w:r w:rsidRPr="00E300FC">
        <w:rPr>
          <w:rFonts w:ascii="Arial" w:eastAsia="Times New Roman" w:hAnsi="Arial" w:cs="Arial"/>
          <w:spacing w:val="-2"/>
          <w:sz w:val="24"/>
          <w:szCs w:val="24"/>
          <w:lang w:eastAsia="ru-RU"/>
        </w:rPr>
        <w:t xml:space="preserve">назначить постоянную депутатскую комиссию по мандатам, регламенту и </w:t>
      </w:r>
      <w:r w:rsidRPr="00E300FC">
        <w:rPr>
          <w:rFonts w:ascii="Arial" w:eastAsia="Times New Roman" w:hAnsi="Arial" w:cs="Arial"/>
          <w:spacing w:val="-6"/>
          <w:sz w:val="24"/>
          <w:szCs w:val="24"/>
          <w:lang w:eastAsia="ru-RU"/>
        </w:rPr>
        <w:t>депутатской этике.</w:t>
      </w:r>
    </w:p>
    <w:p w:rsidR="00A138BE" w:rsidRDefault="00A138BE" w:rsidP="001D479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4. </w:t>
      </w:r>
      <w:r w:rsidR="00885737" w:rsidRPr="00885737">
        <w:rPr>
          <w:rFonts w:ascii="Arial" w:eastAsia="Times New Roman" w:hAnsi="Arial" w:cs="Arial"/>
          <w:sz w:val="24"/>
          <w:szCs w:val="24"/>
          <w:lang w:eastAsia="ru-RU"/>
        </w:rPr>
        <w:t xml:space="preserve">Настоящее постановление и проект </w:t>
      </w:r>
      <w:r w:rsidR="001D479D" w:rsidRPr="001D479D">
        <w:rPr>
          <w:rFonts w:ascii="Arial" w:eastAsia="Calibri" w:hAnsi="Arial" w:cs="Arial"/>
          <w:sz w:val="24"/>
          <w:szCs w:val="24"/>
          <w:lang w:eastAsia="ru-RU"/>
        </w:rPr>
        <w:t xml:space="preserve">Постановления главы администрации Калтукского сельского поселения «Об утверждении Программы </w:t>
      </w:r>
      <w:r w:rsidR="00C83163" w:rsidRPr="00C83163">
        <w:rPr>
          <w:rFonts w:ascii="Arial" w:eastAsia="Calibri" w:hAnsi="Arial" w:cs="Arial"/>
          <w:sz w:val="24"/>
          <w:szCs w:val="24"/>
          <w:lang w:eastAsia="ru-RU"/>
        </w:rPr>
        <w:t>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Калтукского муниципального образования на 2023 год</w:t>
      </w:r>
      <w:r w:rsidR="001D479D" w:rsidRPr="001D479D">
        <w:rPr>
          <w:rFonts w:ascii="Arial" w:eastAsia="Calibri" w:hAnsi="Arial" w:cs="Arial"/>
          <w:sz w:val="24"/>
          <w:szCs w:val="24"/>
          <w:lang w:eastAsia="ru-RU"/>
        </w:rPr>
        <w:t>»</w:t>
      </w:r>
      <w:r>
        <w:rPr>
          <w:rFonts w:ascii="Arial" w:eastAsia="Calibri" w:hAnsi="Arial" w:cs="Arial"/>
          <w:sz w:val="24"/>
          <w:szCs w:val="24"/>
          <w:lang w:eastAsia="ru-RU"/>
        </w:rPr>
        <w:t xml:space="preserve">, </w:t>
      </w:r>
      <w:r w:rsidR="00885737" w:rsidRPr="00885737">
        <w:rPr>
          <w:rFonts w:ascii="Arial" w:eastAsia="Times New Roman" w:hAnsi="Arial" w:cs="Arial"/>
          <w:sz w:val="24"/>
          <w:szCs w:val="24"/>
          <w:lang w:eastAsia="ru-RU"/>
        </w:rPr>
        <w:t xml:space="preserve">подлежат официальному опубликованию в Информационном бюллетене </w:t>
      </w:r>
      <w:r w:rsidR="00D44144">
        <w:rPr>
          <w:rFonts w:ascii="Arial" w:eastAsia="Times New Roman" w:hAnsi="Arial" w:cs="Arial"/>
          <w:sz w:val="24"/>
          <w:szCs w:val="24"/>
          <w:lang w:eastAsia="ru-RU"/>
        </w:rPr>
        <w:t>Калтукского</w:t>
      </w:r>
      <w:r w:rsidR="00885737" w:rsidRPr="00885737">
        <w:rPr>
          <w:rFonts w:ascii="Arial" w:eastAsia="Times New Roman" w:hAnsi="Arial" w:cs="Arial"/>
          <w:sz w:val="24"/>
          <w:szCs w:val="24"/>
          <w:lang w:eastAsia="ru-RU"/>
        </w:rPr>
        <w:t xml:space="preserve"> муниципального образования.</w:t>
      </w:r>
    </w:p>
    <w:p w:rsidR="00885737" w:rsidRPr="00885737" w:rsidRDefault="00A138BE" w:rsidP="00A138BE">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sidR="00885737" w:rsidRPr="00885737">
        <w:rPr>
          <w:rFonts w:ascii="Arial" w:eastAsia="Times New Roman" w:hAnsi="Arial" w:cs="Arial"/>
          <w:sz w:val="24"/>
          <w:szCs w:val="24"/>
          <w:lang w:eastAsia="ru-RU"/>
        </w:rPr>
        <w:t>Контроль за исполнением настоящего постановления оставляю за собой.</w:t>
      </w:r>
    </w:p>
    <w:p w:rsidR="00F2461F" w:rsidRDefault="00F2461F" w:rsidP="008D352F">
      <w:pPr>
        <w:spacing w:after="0" w:line="240" w:lineRule="auto"/>
        <w:rPr>
          <w:rFonts w:ascii="Arial" w:eastAsia="Times New Roman" w:hAnsi="Arial" w:cs="Arial"/>
          <w:b/>
          <w:sz w:val="24"/>
          <w:szCs w:val="24"/>
          <w:lang w:eastAsia="ru-RU"/>
        </w:rPr>
      </w:pPr>
    </w:p>
    <w:p w:rsidR="007A3807" w:rsidRDefault="007A3807" w:rsidP="008D352F">
      <w:pPr>
        <w:spacing w:after="0" w:line="240" w:lineRule="auto"/>
        <w:rPr>
          <w:rFonts w:ascii="Arial" w:eastAsia="Times New Roman" w:hAnsi="Arial" w:cs="Arial"/>
          <w:b/>
          <w:sz w:val="24"/>
          <w:szCs w:val="24"/>
          <w:lang w:eastAsia="ru-RU"/>
        </w:rPr>
      </w:pPr>
    </w:p>
    <w:p w:rsidR="008D352F" w:rsidRPr="00F2461F" w:rsidRDefault="001D479D" w:rsidP="008D352F">
      <w:pPr>
        <w:spacing w:after="0" w:line="240" w:lineRule="auto"/>
        <w:rPr>
          <w:rFonts w:ascii="Arial" w:eastAsia="Times New Roman" w:hAnsi="Arial" w:cs="Arial"/>
          <w:b/>
          <w:sz w:val="24"/>
          <w:szCs w:val="24"/>
          <w:lang w:eastAsia="ru-RU"/>
        </w:rPr>
      </w:pPr>
      <w:proofErr w:type="spellStart"/>
      <w:r>
        <w:rPr>
          <w:rFonts w:ascii="Arial" w:eastAsia="Times New Roman" w:hAnsi="Arial" w:cs="Arial"/>
          <w:b/>
          <w:sz w:val="24"/>
          <w:szCs w:val="24"/>
          <w:lang w:eastAsia="ru-RU"/>
        </w:rPr>
        <w:t>И.о</w:t>
      </w:r>
      <w:proofErr w:type="gramStart"/>
      <w:r>
        <w:rPr>
          <w:rFonts w:ascii="Arial" w:eastAsia="Times New Roman" w:hAnsi="Arial" w:cs="Arial"/>
          <w:b/>
          <w:sz w:val="24"/>
          <w:szCs w:val="24"/>
          <w:lang w:eastAsia="ru-RU"/>
        </w:rPr>
        <w:t>.г</w:t>
      </w:r>
      <w:proofErr w:type="gramEnd"/>
      <w:r w:rsidR="008D352F" w:rsidRPr="00F2461F">
        <w:rPr>
          <w:rFonts w:ascii="Arial" w:eastAsia="Times New Roman" w:hAnsi="Arial" w:cs="Arial"/>
          <w:b/>
          <w:sz w:val="24"/>
          <w:szCs w:val="24"/>
          <w:lang w:eastAsia="ru-RU"/>
        </w:rPr>
        <w:t>лав</w:t>
      </w:r>
      <w:r>
        <w:rPr>
          <w:rFonts w:ascii="Arial" w:eastAsia="Times New Roman" w:hAnsi="Arial" w:cs="Arial"/>
          <w:b/>
          <w:sz w:val="24"/>
          <w:szCs w:val="24"/>
          <w:lang w:eastAsia="ru-RU"/>
        </w:rPr>
        <w:t>ы</w:t>
      </w:r>
      <w:proofErr w:type="spellEnd"/>
      <w:r w:rsidR="008D352F" w:rsidRPr="00F2461F">
        <w:rPr>
          <w:rFonts w:ascii="Arial" w:eastAsia="Times New Roman" w:hAnsi="Arial" w:cs="Arial"/>
          <w:b/>
          <w:sz w:val="24"/>
          <w:szCs w:val="24"/>
          <w:lang w:eastAsia="ru-RU"/>
        </w:rPr>
        <w:t xml:space="preserve"> </w:t>
      </w:r>
      <w:r w:rsidR="00D44144">
        <w:rPr>
          <w:rFonts w:ascii="Arial" w:eastAsia="Times New Roman" w:hAnsi="Arial" w:cs="Arial"/>
          <w:b/>
          <w:sz w:val="24"/>
          <w:szCs w:val="24"/>
          <w:lang w:eastAsia="ru-RU"/>
        </w:rPr>
        <w:t>Калтукского</w:t>
      </w:r>
    </w:p>
    <w:p w:rsidR="008D352F" w:rsidRDefault="00A138BE" w:rsidP="008D352F">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муниципального образования</w:t>
      </w:r>
    </w:p>
    <w:p w:rsidR="00D44144" w:rsidRDefault="001D479D" w:rsidP="008D352F">
      <w:pPr>
        <w:spacing w:after="0" w:line="240" w:lineRule="auto"/>
        <w:rPr>
          <w:rFonts w:ascii="Arial" w:eastAsia="Times New Roman" w:hAnsi="Arial" w:cs="Arial"/>
          <w:b/>
          <w:sz w:val="24"/>
          <w:szCs w:val="24"/>
          <w:lang w:eastAsia="ru-RU"/>
        </w:rPr>
      </w:pPr>
      <w:proofErr w:type="spellStart"/>
      <w:r w:rsidRPr="001D479D">
        <w:rPr>
          <w:rFonts w:ascii="Arial" w:eastAsia="Times New Roman" w:hAnsi="Arial" w:cs="Arial"/>
          <w:b/>
          <w:sz w:val="24"/>
          <w:szCs w:val="24"/>
          <w:lang w:eastAsia="ru-RU"/>
        </w:rPr>
        <w:t>Е.В.</w:t>
      </w:r>
      <w:r>
        <w:rPr>
          <w:rFonts w:ascii="Arial" w:eastAsia="Times New Roman" w:hAnsi="Arial" w:cs="Arial"/>
          <w:b/>
          <w:sz w:val="24"/>
          <w:szCs w:val="24"/>
          <w:lang w:eastAsia="ru-RU"/>
        </w:rPr>
        <w:t>Панухна</w:t>
      </w:r>
      <w:proofErr w:type="spellEnd"/>
    </w:p>
    <w:p w:rsidR="00A71572" w:rsidRPr="00A030AC" w:rsidRDefault="00A71572"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030AC" w:rsidRPr="00A030AC" w:rsidRDefault="00A030AC" w:rsidP="008D352F">
      <w:pPr>
        <w:spacing w:after="0" w:line="240" w:lineRule="auto"/>
        <w:rPr>
          <w:rFonts w:ascii="Arial" w:eastAsia="Times New Roman" w:hAnsi="Arial" w:cs="Arial"/>
          <w:sz w:val="24"/>
          <w:szCs w:val="24"/>
          <w:lang w:eastAsia="ru-RU"/>
        </w:rPr>
      </w:pPr>
    </w:p>
    <w:p w:rsidR="00A71572" w:rsidRPr="00481C51" w:rsidRDefault="00A71572" w:rsidP="00A71572">
      <w:pPr>
        <w:spacing w:after="0" w:line="240" w:lineRule="auto"/>
        <w:jc w:val="right"/>
        <w:rPr>
          <w:rFonts w:ascii="Courier New" w:eastAsia="Times New Roman" w:hAnsi="Courier New" w:cs="Courier New"/>
          <w:lang w:eastAsia="ru-RU"/>
        </w:rPr>
      </w:pPr>
      <w:r w:rsidRPr="00481C51">
        <w:rPr>
          <w:rFonts w:ascii="Courier New" w:eastAsia="Times New Roman" w:hAnsi="Courier New" w:cs="Courier New"/>
          <w:lang w:eastAsia="ru-RU"/>
        </w:rPr>
        <w:lastRenderedPageBreak/>
        <w:t xml:space="preserve">Приложение </w:t>
      </w:r>
    </w:p>
    <w:p w:rsidR="00A71572" w:rsidRPr="00481C51" w:rsidRDefault="00A71572" w:rsidP="00A71572">
      <w:pPr>
        <w:spacing w:after="0" w:line="240" w:lineRule="auto"/>
        <w:jc w:val="right"/>
        <w:rPr>
          <w:rFonts w:ascii="Courier New" w:eastAsia="Times New Roman" w:hAnsi="Courier New" w:cs="Courier New"/>
          <w:lang w:eastAsia="ru-RU"/>
        </w:rPr>
      </w:pPr>
      <w:r w:rsidRPr="00481C51">
        <w:rPr>
          <w:rFonts w:ascii="Courier New" w:eastAsia="Times New Roman" w:hAnsi="Courier New" w:cs="Courier New"/>
          <w:lang w:eastAsia="ru-RU"/>
        </w:rPr>
        <w:t xml:space="preserve">к постановлению Главы </w:t>
      </w:r>
      <w:r w:rsidR="00D44144" w:rsidRPr="00481C51">
        <w:rPr>
          <w:rFonts w:ascii="Courier New" w:eastAsia="Times New Roman" w:hAnsi="Courier New" w:cs="Courier New"/>
          <w:lang w:eastAsia="ru-RU"/>
        </w:rPr>
        <w:t>Калтукского</w:t>
      </w:r>
    </w:p>
    <w:p w:rsidR="00A71572" w:rsidRPr="00481C51" w:rsidRDefault="00A71572" w:rsidP="00A71572">
      <w:pPr>
        <w:spacing w:after="0" w:line="240" w:lineRule="auto"/>
        <w:jc w:val="right"/>
        <w:rPr>
          <w:rFonts w:ascii="Courier New" w:eastAsia="Times New Roman" w:hAnsi="Courier New" w:cs="Courier New"/>
          <w:lang w:eastAsia="ru-RU"/>
        </w:rPr>
      </w:pPr>
      <w:r w:rsidRPr="00481C51">
        <w:rPr>
          <w:rFonts w:ascii="Courier New" w:eastAsia="Times New Roman" w:hAnsi="Courier New" w:cs="Courier New"/>
          <w:lang w:eastAsia="ru-RU"/>
        </w:rPr>
        <w:t xml:space="preserve">муниципального образования </w:t>
      </w:r>
    </w:p>
    <w:p w:rsidR="00A71572" w:rsidRDefault="00A71572" w:rsidP="00A71572">
      <w:pPr>
        <w:spacing w:after="0" w:line="240" w:lineRule="auto"/>
        <w:jc w:val="right"/>
        <w:rPr>
          <w:rFonts w:ascii="Courier New" w:eastAsia="Times New Roman" w:hAnsi="Courier New" w:cs="Courier New"/>
          <w:lang w:eastAsia="ru-RU"/>
        </w:rPr>
      </w:pPr>
      <w:r w:rsidRPr="00481C51">
        <w:rPr>
          <w:rFonts w:ascii="Courier New" w:eastAsia="Times New Roman" w:hAnsi="Courier New" w:cs="Courier New"/>
          <w:lang w:eastAsia="ru-RU"/>
        </w:rPr>
        <w:t xml:space="preserve">от </w:t>
      </w:r>
      <w:r w:rsidR="008C0073">
        <w:rPr>
          <w:rFonts w:ascii="Courier New" w:eastAsia="Times New Roman" w:hAnsi="Courier New" w:cs="Courier New"/>
          <w:lang w:eastAsia="ru-RU"/>
        </w:rPr>
        <w:t>26.10</w:t>
      </w:r>
      <w:r w:rsidR="00CF32C8" w:rsidRPr="00481C51">
        <w:rPr>
          <w:rFonts w:ascii="Courier New" w:eastAsia="Times New Roman" w:hAnsi="Courier New" w:cs="Courier New"/>
          <w:lang w:eastAsia="ru-RU"/>
        </w:rPr>
        <w:t>.202</w:t>
      </w:r>
      <w:r w:rsidR="008C0073">
        <w:rPr>
          <w:rFonts w:ascii="Courier New" w:eastAsia="Times New Roman" w:hAnsi="Courier New" w:cs="Courier New"/>
          <w:lang w:eastAsia="ru-RU"/>
        </w:rPr>
        <w:t>2</w:t>
      </w:r>
      <w:r w:rsidRPr="00481C51">
        <w:rPr>
          <w:rFonts w:ascii="Courier New" w:eastAsia="Times New Roman" w:hAnsi="Courier New" w:cs="Courier New"/>
          <w:lang w:eastAsia="ru-RU"/>
        </w:rPr>
        <w:t xml:space="preserve"> г. № </w:t>
      </w:r>
      <w:r w:rsidR="008C0073">
        <w:rPr>
          <w:rFonts w:ascii="Courier New" w:eastAsia="Times New Roman" w:hAnsi="Courier New" w:cs="Courier New"/>
          <w:lang w:eastAsia="ru-RU"/>
        </w:rPr>
        <w:t>62</w:t>
      </w:r>
    </w:p>
    <w:p w:rsidR="00481C51" w:rsidRPr="00A030AC" w:rsidRDefault="00481C51" w:rsidP="00A71572">
      <w:pPr>
        <w:spacing w:after="0" w:line="240" w:lineRule="auto"/>
        <w:jc w:val="right"/>
        <w:rPr>
          <w:rFonts w:ascii="Arial" w:eastAsia="Times New Roman" w:hAnsi="Arial" w:cs="Arial"/>
          <w:sz w:val="24"/>
          <w:szCs w:val="24"/>
          <w:lang w:eastAsia="ru-RU"/>
        </w:rPr>
      </w:pPr>
    </w:p>
    <w:p w:rsidR="008C0073" w:rsidRPr="008C0073" w:rsidRDefault="008C0073" w:rsidP="008C0073">
      <w:pPr>
        <w:spacing w:after="0" w:line="240" w:lineRule="auto"/>
        <w:jc w:val="right"/>
        <w:rPr>
          <w:rFonts w:ascii="Arial" w:eastAsia="Times New Roman" w:hAnsi="Arial" w:cs="Arial"/>
          <w:b/>
          <w:sz w:val="32"/>
          <w:szCs w:val="32"/>
          <w:lang w:eastAsia="ru-RU"/>
        </w:rPr>
      </w:pPr>
      <w:r w:rsidRPr="008C0073">
        <w:rPr>
          <w:rFonts w:ascii="Arial" w:eastAsia="Times New Roman" w:hAnsi="Arial" w:cs="Arial"/>
          <w:b/>
          <w:sz w:val="32"/>
          <w:szCs w:val="32"/>
          <w:lang w:eastAsia="ru-RU"/>
        </w:rPr>
        <w:t>ПРОЕКТ</w:t>
      </w:r>
    </w:p>
    <w:p w:rsidR="008C0073" w:rsidRPr="008C0073" w:rsidRDefault="008C0073" w:rsidP="008C0073">
      <w:pPr>
        <w:spacing w:after="0" w:line="240" w:lineRule="auto"/>
        <w:jc w:val="center"/>
        <w:rPr>
          <w:rFonts w:ascii="Arial" w:eastAsia="Times New Roman" w:hAnsi="Arial" w:cs="Arial"/>
          <w:b/>
          <w:sz w:val="32"/>
          <w:szCs w:val="32"/>
          <w:lang w:eastAsia="ru-RU"/>
        </w:rPr>
      </w:pPr>
      <w:r w:rsidRPr="008C0073">
        <w:rPr>
          <w:rFonts w:ascii="Arial" w:eastAsia="Times New Roman" w:hAnsi="Arial" w:cs="Arial"/>
          <w:b/>
          <w:sz w:val="32"/>
          <w:szCs w:val="32"/>
          <w:lang w:eastAsia="ru-RU"/>
        </w:rPr>
        <w:t xml:space="preserve">2022 г. № </w:t>
      </w:r>
    </w:p>
    <w:p w:rsidR="008C0073" w:rsidRPr="008C0073" w:rsidRDefault="008C0073" w:rsidP="008C0073">
      <w:pPr>
        <w:spacing w:after="0" w:line="240" w:lineRule="auto"/>
        <w:jc w:val="center"/>
        <w:rPr>
          <w:rFonts w:ascii="Arial" w:eastAsia="Times New Roman" w:hAnsi="Arial" w:cs="Arial"/>
          <w:b/>
          <w:sz w:val="32"/>
          <w:szCs w:val="32"/>
          <w:lang w:eastAsia="ru-RU"/>
        </w:rPr>
      </w:pPr>
      <w:r w:rsidRPr="008C0073">
        <w:rPr>
          <w:rFonts w:ascii="Arial" w:eastAsia="Times New Roman" w:hAnsi="Arial" w:cs="Arial"/>
          <w:b/>
          <w:sz w:val="32"/>
          <w:szCs w:val="32"/>
          <w:lang w:eastAsia="ru-RU"/>
        </w:rPr>
        <w:t>РОССИЙСКАЯ ФЕДЕРАЦИЯ</w:t>
      </w:r>
    </w:p>
    <w:p w:rsidR="008C0073" w:rsidRPr="008C0073" w:rsidRDefault="008C0073" w:rsidP="008C0073">
      <w:pPr>
        <w:spacing w:after="0" w:line="240" w:lineRule="auto"/>
        <w:jc w:val="center"/>
        <w:rPr>
          <w:rFonts w:ascii="Arial" w:eastAsia="Times New Roman" w:hAnsi="Arial" w:cs="Arial"/>
          <w:b/>
          <w:sz w:val="32"/>
          <w:szCs w:val="32"/>
          <w:lang w:eastAsia="ru-RU"/>
        </w:rPr>
      </w:pPr>
      <w:r w:rsidRPr="008C0073">
        <w:rPr>
          <w:rFonts w:ascii="Arial" w:eastAsia="Times New Roman" w:hAnsi="Arial" w:cs="Arial"/>
          <w:b/>
          <w:sz w:val="32"/>
          <w:szCs w:val="32"/>
          <w:lang w:eastAsia="ru-RU"/>
        </w:rPr>
        <w:t>ИРКУТСКАЯ ОБЛАСТЬ</w:t>
      </w:r>
    </w:p>
    <w:p w:rsidR="008C0073" w:rsidRPr="008C0073" w:rsidRDefault="008C0073" w:rsidP="008C0073">
      <w:pPr>
        <w:spacing w:after="0" w:line="240" w:lineRule="auto"/>
        <w:jc w:val="center"/>
        <w:rPr>
          <w:rFonts w:ascii="Arial" w:eastAsia="Times New Roman" w:hAnsi="Arial" w:cs="Arial"/>
          <w:b/>
          <w:sz w:val="32"/>
          <w:szCs w:val="32"/>
          <w:lang w:eastAsia="ru-RU"/>
        </w:rPr>
      </w:pPr>
      <w:r w:rsidRPr="008C0073">
        <w:rPr>
          <w:rFonts w:ascii="Arial" w:eastAsia="Times New Roman" w:hAnsi="Arial" w:cs="Arial"/>
          <w:b/>
          <w:sz w:val="32"/>
          <w:szCs w:val="32"/>
          <w:lang w:eastAsia="ru-RU"/>
        </w:rPr>
        <w:t>БРАТСКИЙ РАЙОН</w:t>
      </w:r>
    </w:p>
    <w:p w:rsidR="008C0073" w:rsidRPr="008C0073" w:rsidRDefault="008C0073" w:rsidP="008C0073">
      <w:pPr>
        <w:spacing w:after="0" w:line="240" w:lineRule="auto"/>
        <w:jc w:val="center"/>
        <w:rPr>
          <w:rFonts w:ascii="Arial" w:eastAsia="Times New Roman" w:hAnsi="Arial" w:cs="Arial"/>
          <w:b/>
          <w:sz w:val="32"/>
          <w:szCs w:val="32"/>
          <w:lang w:eastAsia="ru-RU"/>
        </w:rPr>
      </w:pPr>
      <w:r w:rsidRPr="008C0073">
        <w:rPr>
          <w:rFonts w:ascii="Arial" w:eastAsia="Times New Roman" w:hAnsi="Arial" w:cs="Arial"/>
          <w:b/>
          <w:sz w:val="32"/>
          <w:szCs w:val="32"/>
          <w:lang w:eastAsia="ru-RU"/>
        </w:rPr>
        <w:t>КАЛТУКСКОЕ МУНИЦИПАЛЬНОЕ ОБРАЗОВАНИЕ</w:t>
      </w:r>
    </w:p>
    <w:p w:rsidR="008C0073" w:rsidRPr="008C0073" w:rsidRDefault="008C0073" w:rsidP="008C0073">
      <w:pPr>
        <w:spacing w:after="0" w:line="240" w:lineRule="auto"/>
        <w:jc w:val="center"/>
        <w:rPr>
          <w:rFonts w:ascii="Arial" w:eastAsia="Times New Roman" w:hAnsi="Arial" w:cs="Arial"/>
          <w:b/>
          <w:sz w:val="32"/>
          <w:szCs w:val="32"/>
          <w:lang w:eastAsia="ru-RU"/>
        </w:rPr>
      </w:pPr>
      <w:r w:rsidRPr="008C0073">
        <w:rPr>
          <w:rFonts w:ascii="Arial" w:eastAsia="Times New Roman" w:hAnsi="Arial" w:cs="Arial"/>
          <w:b/>
          <w:sz w:val="32"/>
          <w:szCs w:val="32"/>
          <w:lang w:eastAsia="ru-RU"/>
        </w:rPr>
        <w:t>АДМИНИСТРАЦИЯ</w:t>
      </w:r>
    </w:p>
    <w:p w:rsidR="008C0073" w:rsidRPr="008C0073" w:rsidRDefault="008C0073" w:rsidP="008C0073">
      <w:pPr>
        <w:spacing w:after="0" w:line="240" w:lineRule="auto"/>
        <w:ind w:right="138"/>
        <w:jc w:val="center"/>
        <w:rPr>
          <w:rFonts w:ascii="Arial" w:eastAsia="Calibri" w:hAnsi="Arial" w:cs="Arial"/>
          <w:b/>
          <w:bCs/>
          <w:color w:val="000000"/>
          <w:sz w:val="24"/>
          <w:szCs w:val="24"/>
        </w:rPr>
      </w:pPr>
      <w:r w:rsidRPr="008C0073">
        <w:rPr>
          <w:rFonts w:ascii="Arial" w:eastAsia="Times New Roman" w:hAnsi="Arial" w:cs="Arial"/>
          <w:b/>
          <w:sz w:val="32"/>
          <w:szCs w:val="32"/>
          <w:lang w:eastAsia="ru-RU"/>
        </w:rPr>
        <w:t>ПОСТАНОВЛЕНИЕ</w:t>
      </w:r>
      <w:r w:rsidRPr="008C0073">
        <w:rPr>
          <w:rFonts w:ascii="Arial" w:eastAsia="Calibri" w:hAnsi="Arial" w:cs="Arial"/>
          <w:b/>
          <w:bCs/>
          <w:color w:val="000000"/>
          <w:sz w:val="24"/>
          <w:szCs w:val="24"/>
        </w:rPr>
        <w:t xml:space="preserve"> </w:t>
      </w:r>
    </w:p>
    <w:p w:rsidR="008C0073" w:rsidRPr="008C0073" w:rsidRDefault="008C0073" w:rsidP="008C0073">
      <w:pPr>
        <w:spacing w:after="0" w:line="240" w:lineRule="auto"/>
        <w:ind w:right="138"/>
        <w:jc w:val="center"/>
        <w:rPr>
          <w:rFonts w:ascii="Arial" w:eastAsia="Calibri" w:hAnsi="Arial" w:cs="Arial"/>
          <w:b/>
          <w:bCs/>
          <w:color w:val="000000"/>
          <w:sz w:val="32"/>
          <w:szCs w:val="32"/>
        </w:rPr>
      </w:pPr>
    </w:p>
    <w:p w:rsidR="008C0073" w:rsidRPr="008C0073" w:rsidRDefault="008C0073" w:rsidP="008C0073">
      <w:pPr>
        <w:spacing w:after="0" w:line="240" w:lineRule="auto"/>
        <w:ind w:right="138"/>
        <w:jc w:val="center"/>
        <w:rPr>
          <w:rFonts w:ascii="Arial" w:eastAsia="Calibri" w:hAnsi="Arial" w:cs="Arial"/>
          <w:b/>
          <w:bCs/>
          <w:color w:val="000000"/>
          <w:sz w:val="32"/>
          <w:szCs w:val="32"/>
        </w:rPr>
      </w:pPr>
      <w:r w:rsidRPr="008C0073">
        <w:rPr>
          <w:rFonts w:ascii="Arial" w:eastAsia="Calibri" w:hAnsi="Arial" w:cs="Arial"/>
          <w:b/>
          <w:bCs/>
          <w:color w:val="000000"/>
          <w:sz w:val="32"/>
          <w:szCs w:val="32"/>
        </w:rPr>
        <w:t>ОБ УТВЕРЖДЕНИИ ПРОГРАММЫ ПРОФИЛАКТИКИ РИСКОВ ПРИЧИНЕНИЯ ВРЕДА (УЩЕРБА) ОХРАНЯЕМЫМ ЗАКОНОМ ЦЕННОСТЕЙ В РАМКАХ МУНИЦИПАЛЬНОГО КОНТРОЛЯ НА АВТОМОБИЛЬНОМ ТРАНСПОРТЕ И В ДОРОЖНОМ ХОЗЯЙСТВЕ В ГРАНИЦАХ КАЛТУКСКОГО МУНИЦИПАЛЬНОГО ОБРАЗОВАНИЯ НА 2023 ГОД</w:t>
      </w:r>
    </w:p>
    <w:p w:rsidR="008C0073" w:rsidRPr="008C0073" w:rsidRDefault="008C0073" w:rsidP="008C0073">
      <w:pPr>
        <w:spacing w:after="0" w:line="240" w:lineRule="auto"/>
        <w:ind w:right="138"/>
        <w:jc w:val="center"/>
        <w:rPr>
          <w:rFonts w:ascii="Arial" w:eastAsia="Calibri" w:hAnsi="Arial" w:cs="Arial"/>
          <w:sz w:val="24"/>
          <w:szCs w:val="24"/>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roofErr w:type="gramStart"/>
      <w:r w:rsidRPr="008C0073">
        <w:rPr>
          <w:rFonts w:ascii="Arial" w:eastAsia="Times New Roman" w:hAnsi="Arial" w:cs="Arial"/>
          <w:color w:val="000000"/>
          <w:sz w:val="24"/>
          <w:szCs w:val="24"/>
          <w:lang w:eastAsia="ru-RU"/>
        </w:rPr>
        <w:t xml:space="preserve">В соответствии со статьёй 44 </w:t>
      </w:r>
      <w:r w:rsidRPr="008C0073">
        <w:rPr>
          <w:rFonts w:ascii="Arial" w:eastAsia="Times New Roman" w:hAnsi="Arial" w:cs="Arial"/>
          <w:sz w:val="24"/>
          <w:szCs w:val="24"/>
          <w:lang w:eastAsia="ru-RU"/>
        </w:rPr>
        <w:t>Федерального закона от 31.07.2020 № 248-ФЗ «О государственном контроле (надзоре) и муниципальном контроле в Российской Федерации» и постановлением Правительства Российской Федерации от 25.06.2021 № 990</w:t>
      </w:r>
      <w:r w:rsidRPr="008C0073">
        <w:rPr>
          <w:rFonts w:ascii="Arial" w:eastAsia="Times New Roman" w:hAnsi="Arial" w:cs="Arial"/>
          <w:color w:val="000000"/>
          <w:sz w:val="24"/>
          <w:szCs w:val="24"/>
          <w:lang w:eastAsia="ru-RU"/>
        </w:rPr>
        <w:t xml:space="preserve">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контроле на автомобильном транспорте и в дорожном хозяйстве в границах Калтукского</w:t>
      </w:r>
      <w:proofErr w:type="gramEnd"/>
      <w:r w:rsidRPr="008C0073">
        <w:rPr>
          <w:rFonts w:ascii="Arial" w:eastAsia="Times New Roman" w:hAnsi="Arial" w:cs="Arial"/>
          <w:color w:val="000000"/>
          <w:sz w:val="24"/>
          <w:szCs w:val="24"/>
          <w:lang w:eastAsia="ru-RU"/>
        </w:rPr>
        <w:t xml:space="preserve"> муниципального образования, </w:t>
      </w:r>
      <w:proofErr w:type="gramStart"/>
      <w:r w:rsidRPr="008C0073">
        <w:rPr>
          <w:rFonts w:ascii="Arial" w:eastAsia="Times New Roman" w:hAnsi="Arial" w:cs="Arial"/>
          <w:color w:val="000000"/>
          <w:sz w:val="24"/>
          <w:szCs w:val="24"/>
          <w:lang w:eastAsia="ru-RU"/>
        </w:rPr>
        <w:t>утвержденном</w:t>
      </w:r>
      <w:proofErr w:type="gramEnd"/>
      <w:r w:rsidRPr="008C0073">
        <w:rPr>
          <w:rFonts w:ascii="Arial" w:eastAsia="Times New Roman" w:hAnsi="Arial" w:cs="Arial"/>
          <w:color w:val="000000"/>
          <w:sz w:val="24"/>
          <w:szCs w:val="24"/>
          <w:lang w:eastAsia="ru-RU"/>
        </w:rPr>
        <w:t xml:space="preserve"> решением Думы Калтукского муниципального образования № 177 от 06.05.2022 г., руководствуясь Уставом Калтукского муниципального образования, Администрация Калтукского сельского поселения,- </w:t>
      </w:r>
    </w:p>
    <w:p w:rsidR="008C0073" w:rsidRPr="008C0073" w:rsidRDefault="008C0073" w:rsidP="008C0073">
      <w:pPr>
        <w:spacing w:after="0" w:line="240" w:lineRule="auto"/>
        <w:jc w:val="both"/>
        <w:rPr>
          <w:rFonts w:ascii="Arial" w:eastAsia="Times New Roman" w:hAnsi="Arial" w:cs="Arial"/>
          <w:color w:val="000000"/>
          <w:sz w:val="24"/>
          <w:szCs w:val="24"/>
          <w:lang w:eastAsia="ru-RU"/>
        </w:rPr>
      </w:pPr>
    </w:p>
    <w:p w:rsidR="008C0073" w:rsidRPr="008C0073" w:rsidRDefault="008C0073" w:rsidP="008C0073">
      <w:pPr>
        <w:spacing w:after="0" w:line="240" w:lineRule="auto"/>
        <w:jc w:val="center"/>
        <w:rPr>
          <w:rFonts w:ascii="Arial" w:eastAsia="Times New Roman" w:hAnsi="Arial" w:cs="Arial"/>
          <w:b/>
          <w:color w:val="000000"/>
          <w:sz w:val="30"/>
          <w:szCs w:val="30"/>
          <w:lang w:eastAsia="ru-RU"/>
        </w:rPr>
      </w:pPr>
      <w:r w:rsidRPr="008C0073">
        <w:rPr>
          <w:rFonts w:ascii="Arial" w:eastAsia="Times New Roman" w:hAnsi="Arial" w:cs="Arial"/>
          <w:b/>
          <w:color w:val="000000"/>
          <w:sz w:val="30"/>
          <w:szCs w:val="30"/>
          <w:lang w:eastAsia="ru-RU"/>
        </w:rPr>
        <w:t>ПОСТАНОВЛЯЕТ:</w:t>
      </w:r>
    </w:p>
    <w:p w:rsidR="008C0073" w:rsidRPr="008C0073" w:rsidRDefault="008C0073" w:rsidP="008C0073">
      <w:pPr>
        <w:spacing w:after="0" w:line="240" w:lineRule="auto"/>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1. Утвердить прилагаемую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и в дорожном хозяйстве в границах Калтукского муниципального образования на 2023 год.</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2.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сельского поселения в сети «Интернет».</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xml:space="preserve">3. Постановление вступает в силу после его официального опубликования и распространяет свое действие на правоотношения, возникающие с 01.01.2023, </w:t>
      </w:r>
      <w:proofErr w:type="gramStart"/>
      <w:r w:rsidRPr="008C0073">
        <w:rPr>
          <w:rFonts w:ascii="Arial" w:eastAsia="Times New Roman" w:hAnsi="Arial" w:cs="Arial"/>
          <w:color w:val="000000"/>
          <w:sz w:val="24"/>
          <w:szCs w:val="24"/>
          <w:lang w:eastAsia="ru-RU"/>
        </w:rPr>
        <w:t>в</w:t>
      </w:r>
      <w:proofErr w:type="gramEnd"/>
      <w:r w:rsidRPr="008C0073">
        <w:rPr>
          <w:rFonts w:ascii="Arial" w:eastAsia="Times New Roman" w:hAnsi="Arial" w:cs="Arial"/>
          <w:color w:val="000000"/>
          <w:sz w:val="24"/>
          <w:szCs w:val="24"/>
          <w:lang w:eastAsia="ru-RU"/>
        </w:rPr>
        <w:t xml:space="preserve"> </w:t>
      </w:r>
    </w:p>
    <w:p w:rsidR="008C0073" w:rsidRPr="008C0073" w:rsidRDefault="008C0073" w:rsidP="008C0073">
      <w:pPr>
        <w:spacing w:after="0" w:line="240" w:lineRule="auto"/>
        <w:jc w:val="both"/>
        <w:rPr>
          <w:rFonts w:ascii="Arial" w:eastAsia="Times New Roman" w:hAnsi="Arial" w:cs="Arial"/>
          <w:color w:val="000000"/>
          <w:sz w:val="24"/>
          <w:szCs w:val="24"/>
          <w:lang w:eastAsia="ru-RU"/>
        </w:rPr>
      </w:pPr>
      <w:proofErr w:type="gramStart"/>
      <w:r w:rsidRPr="008C0073">
        <w:rPr>
          <w:rFonts w:ascii="Arial" w:eastAsia="Times New Roman" w:hAnsi="Arial" w:cs="Arial"/>
          <w:color w:val="000000"/>
          <w:sz w:val="24"/>
          <w:szCs w:val="24"/>
          <w:lang w:eastAsia="ru-RU"/>
        </w:rPr>
        <w:lastRenderedPageBreak/>
        <w:t>соответствии</w:t>
      </w:r>
      <w:proofErr w:type="gramEnd"/>
      <w:r w:rsidRPr="008C0073">
        <w:rPr>
          <w:rFonts w:ascii="Arial" w:eastAsia="Times New Roman" w:hAnsi="Arial" w:cs="Arial"/>
          <w:color w:val="000000"/>
          <w:sz w:val="24"/>
          <w:szCs w:val="24"/>
          <w:lang w:eastAsia="ru-RU"/>
        </w:rPr>
        <w:t xml:space="preserve"> с Федеральным законом от 31.07.2020 № 248-ФЗ «О государственном контроле (надзоре) и муниципальном контроле в Российской Федерации».</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xml:space="preserve">4. </w:t>
      </w:r>
      <w:proofErr w:type="gramStart"/>
      <w:r w:rsidRPr="008C0073">
        <w:rPr>
          <w:rFonts w:ascii="Arial" w:eastAsia="Times New Roman" w:hAnsi="Arial" w:cs="Arial"/>
          <w:color w:val="000000"/>
          <w:sz w:val="24"/>
          <w:szCs w:val="24"/>
          <w:lang w:eastAsia="ru-RU"/>
        </w:rPr>
        <w:t>Контроль за</w:t>
      </w:r>
      <w:proofErr w:type="gramEnd"/>
      <w:r w:rsidRPr="008C0073">
        <w:rPr>
          <w:rFonts w:ascii="Arial" w:eastAsia="Times New Roman" w:hAnsi="Arial" w:cs="Arial"/>
          <w:color w:val="000000"/>
          <w:sz w:val="24"/>
          <w:szCs w:val="24"/>
          <w:lang w:eastAsia="ru-RU"/>
        </w:rPr>
        <w:t xml:space="preserve"> исполнением настоящего постановления оставляю за собой.</w:t>
      </w:r>
    </w:p>
    <w:p w:rsidR="008C0073" w:rsidRPr="008C0073" w:rsidRDefault="008C0073" w:rsidP="008C0073">
      <w:pPr>
        <w:spacing w:after="0" w:line="240" w:lineRule="auto"/>
        <w:jc w:val="both"/>
        <w:rPr>
          <w:rFonts w:ascii="Arial" w:eastAsia="Times New Roman" w:hAnsi="Arial" w:cs="Arial"/>
          <w:color w:val="000000"/>
          <w:sz w:val="24"/>
          <w:szCs w:val="24"/>
          <w:lang w:eastAsia="ru-RU"/>
        </w:rPr>
      </w:pPr>
    </w:p>
    <w:p w:rsidR="008C0073" w:rsidRPr="008C0073" w:rsidRDefault="008C0073" w:rsidP="008C0073">
      <w:pPr>
        <w:spacing w:after="0" w:line="240" w:lineRule="auto"/>
        <w:jc w:val="both"/>
        <w:rPr>
          <w:rFonts w:ascii="Arial" w:eastAsia="Times New Roman" w:hAnsi="Arial" w:cs="Arial"/>
          <w:color w:val="000000"/>
          <w:sz w:val="24"/>
          <w:szCs w:val="24"/>
          <w:lang w:eastAsia="ru-RU"/>
        </w:rPr>
      </w:pPr>
    </w:p>
    <w:p w:rsidR="008C0073" w:rsidRPr="008C0073" w:rsidRDefault="008C0073" w:rsidP="008C0073">
      <w:pPr>
        <w:spacing w:after="0" w:line="240" w:lineRule="auto"/>
        <w:jc w:val="both"/>
        <w:rPr>
          <w:rFonts w:ascii="Arial" w:eastAsia="Times New Roman" w:hAnsi="Arial" w:cs="Arial"/>
          <w:b/>
          <w:color w:val="000000"/>
          <w:sz w:val="24"/>
          <w:szCs w:val="24"/>
          <w:lang w:eastAsia="ru-RU"/>
        </w:rPr>
      </w:pPr>
      <w:r w:rsidRPr="008C0073">
        <w:rPr>
          <w:rFonts w:ascii="Arial" w:eastAsia="Times New Roman" w:hAnsi="Arial" w:cs="Arial"/>
          <w:b/>
          <w:color w:val="000000"/>
          <w:sz w:val="24"/>
          <w:szCs w:val="24"/>
          <w:lang w:eastAsia="ru-RU"/>
        </w:rPr>
        <w:t>Глава Калтукского</w:t>
      </w:r>
    </w:p>
    <w:p w:rsidR="008C0073" w:rsidRPr="008C0073" w:rsidRDefault="008C0073" w:rsidP="008C0073">
      <w:pPr>
        <w:spacing w:after="0" w:line="240" w:lineRule="auto"/>
        <w:jc w:val="both"/>
        <w:rPr>
          <w:rFonts w:ascii="Arial" w:eastAsia="Times New Roman" w:hAnsi="Arial" w:cs="Arial"/>
          <w:b/>
          <w:color w:val="000000"/>
          <w:sz w:val="24"/>
          <w:szCs w:val="24"/>
          <w:lang w:eastAsia="ru-RU"/>
        </w:rPr>
      </w:pPr>
      <w:r w:rsidRPr="008C0073">
        <w:rPr>
          <w:rFonts w:ascii="Arial" w:eastAsia="Times New Roman" w:hAnsi="Arial" w:cs="Arial"/>
          <w:b/>
          <w:color w:val="000000"/>
          <w:sz w:val="24"/>
          <w:szCs w:val="24"/>
          <w:lang w:eastAsia="ru-RU"/>
        </w:rPr>
        <w:t>муниципального образования</w:t>
      </w:r>
    </w:p>
    <w:p w:rsidR="008C0073" w:rsidRPr="008C0073" w:rsidRDefault="008C0073" w:rsidP="008C0073">
      <w:pPr>
        <w:spacing w:after="0" w:line="240" w:lineRule="auto"/>
        <w:jc w:val="both"/>
        <w:rPr>
          <w:rFonts w:ascii="Arial" w:eastAsia="Times New Roman" w:hAnsi="Arial" w:cs="Arial"/>
          <w:color w:val="000000"/>
          <w:sz w:val="24"/>
          <w:szCs w:val="24"/>
          <w:lang w:eastAsia="ru-RU"/>
        </w:rPr>
      </w:pPr>
      <w:r w:rsidRPr="008C0073">
        <w:rPr>
          <w:rFonts w:ascii="Arial" w:eastAsia="Times New Roman" w:hAnsi="Arial" w:cs="Arial"/>
          <w:b/>
          <w:color w:val="000000"/>
          <w:sz w:val="24"/>
          <w:szCs w:val="24"/>
          <w:lang w:eastAsia="ru-RU"/>
        </w:rPr>
        <w:t>Большешапов П.Ю.</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Default="008C0073" w:rsidP="008C0073">
      <w:pPr>
        <w:spacing w:after="0" w:line="240" w:lineRule="auto"/>
        <w:ind w:firstLine="709"/>
        <w:jc w:val="right"/>
        <w:rPr>
          <w:rFonts w:ascii="Courier New" w:eastAsia="Times New Roman" w:hAnsi="Courier New" w:cs="Courier New"/>
          <w:color w:val="000000"/>
          <w:lang w:eastAsia="ru-RU"/>
        </w:rPr>
      </w:pPr>
    </w:p>
    <w:p w:rsidR="008C0073" w:rsidRDefault="008C0073" w:rsidP="008C0073">
      <w:pPr>
        <w:spacing w:after="0" w:line="240" w:lineRule="auto"/>
        <w:ind w:firstLine="709"/>
        <w:jc w:val="right"/>
        <w:rPr>
          <w:rFonts w:ascii="Courier New" w:eastAsia="Times New Roman" w:hAnsi="Courier New" w:cs="Courier New"/>
          <w:color w:val="000000"/>
          <w:lang w:eastAsia="ru-RU"/>
        </w:rPr>
      </w:pPr>
    </w:p>
    <w:p w:rsidR="008C0073" w:rsidRDefault="008C0073" w:rsidP="008C0073">
      <w:pPr>
        <w:spacing w:after="0" w:line="240" w:lineRule="auto"/>
        <w:ind w:firstLine="709"/>
        <w:jc w:val="right"/>
        <w:rPr>
          <w:rFonts w:ascii="Courier New" w:eastAsia="Times New Roman" w:hAnsi="Courier New" w:cs="Courier New"/>
          <w:color w:val="000000"/>
          <w:lang w:eastAsia="ru-RU"/>
        </w:rPr>
      </w:pPr>
    </w:p>
    <w:p w:rsidR="008C0073" w:rsidRDefault="008C0073" w:rsidP="008C0073">
      <w:pPr>
        <w:spacing w:after="0" w:line="240" w:lineRule="auto"/>
        <w:ind w:firstLine="709"/>
        <w:jc w:val="right"/>
        <w:rPr>
          <w:rFonts w:ascii="Courier New" w:eastAsia="Times New Roman" w:hAnsi="Courier New" w:cs="Courier New"/>
          <w:color w:val="000000"/>
          <w:lang w:eastAsia="ru-RU"/>
        </w:rPr>
      </w:pPr>
    </w:p>
    <w:p w:rsidR="008C0073" w:rsidRDefault="008C0073" w:rsidP="008C0073">
      <w:pPr>
        <w:spacing w:after="0" w:line="240" w:lineRule="auto"/>
        <w:ind w:firstLine="709"/>
        <w:jc w:val="right"/>
        <w:rPr>
          <w:rFonts w:ascii="Courier New" w:eastAsia="Times New Roman" w:hAnsi="Courier New" w:cs="Courier New"/>
          <w:color w:val="000000"/>
          <w:lang w:eastAsia="ru-RU"/>
        </w:rPr>
      </w:pPr>
    </w:p>
    <w:p w:rsidR="008C0073" w:rsidRDefault="008C0073" w:rsidP="008C0073">
      <w:pPr>
        <w:spacing w:after="0" w:line="240" w:lineRule="auto"/>
        <w:ind w:firstLine="709"/>
        <w:jc w:val="right"/>
        <w:rPr>
          <w:rFonts w:ascii="Courier New" w:eastAsia="Times New Roman" w:hAnsi="Courier New" w:cs="Courier New"/>
          <w:color w:val="000000"/>
          <w:lang w:eastAsia="ru-RU"/>
        </w:rPr>
      </w:pPr>
    </w:p>
    <w:p w:rsidR="008C0073" w:rsidRDefault="008C0073" w:rsidP="008C0073">
      <w:pPr>
        <w:spacing w:after="0" w:line="240" w:lineRule="auto"/>
        <w:ind w:firstLine="709"/>
        <w:jc w:val="right"/>
        <w:rPr>
          <w:rFonts w:ascii="Courier New" w:eastAsia="Times New Roman" w:hAnsi="Courier New" w:cs="Courier New"/>
          <w:color w:val="000000"/>
          <w:lang w:eastAsia="ru-RU"/>
        </w:rPr>
      </w:pPr>
    </w:p>
    <w:p w:rsidR="008C0073" w:rsidRDefault="008C0073" w:rsidP="008C0073">
      <w:pPr>
        <w:spacing w:after="0" w:line="240" w:lineRule="auto"/>
        <w:ind w:firstLine="709"/>
        <w:jc w:val="right"/>
        <w:rPr>
          <w:rFonts w:ascii="Courier New" w:eastAsia="Times New Roman" w:hAnsi="Courier New" w:cs="Courier New"/>
          <w:color w:val="000000"/>
          <w:lang w:eastAsia="ru-RU"/>
        </w:rPr>
      </w:pPr>
    </w:p>
    <w:p w:rsidR="008C0073" w:rsidRDefault="008C0073" w:rsidP="008C0073">
      <w:pPr>
        <w:spacing w:after="0" w:line="240" w:lineRule="auto"/>
        <w:ind w:firstLine="709"/>
        <w:jc w:val="right"/>
        <w:rPr>
          <w:rFonts w:ascii="Courier New" w:eastAsia="Times New Roman" w:hAnsi="Courier New" w:cs="Courier New"/>
          <w:color w:val="000000"/>
          <w:lang w:eastAsia="ru-RU"/>
        </w:rPr>
      </w:pPr>
    </w:p>
    <w:p w:rsidR="008C0073" w:rsidRDefault="008C0073" w:rsidP="008C0073">
      <w:pPr>
        <w:spacing w:after="0" w:line="240" w:lineRule="auto"/>
        <w:ind w:firstLine="709"/>
        <w:jc w:val="right"/>
        <w:rPr>
          <w:rFonts w:ascii="Courier New" w:eastAsia="Times New Roman" w:hAnsi="Courier New" w:cs="Courier New"/>
          <w:color w:val="000000"/>
          <w:lang w:eastAsia="ru-RU"/>
        </w:rPr>
      </w:pPr>
    </w:p>
    <w:p w:rsidR="008C0073" w:rsidRDefault="008C0073" w:rsidP="008C0073">
      <w:pPr>
        <w:spacing w:after="0" w:line="240" w:lineRule="auto"/>
        <w:ind w:firstLine="709"/>
        <w:jc w:val="right"/>
        <w:rPr>
          <w:rFonts w:ascii="Courier New" w:eastAsia="Times New Roman" w:hAnsi="Courier New" w:cs="Courier New"/>
          <w:color w:val="000000"/>
          <w:lang w:eastAsia="ru-RU"/>
        </w:rPr>
      </w:pPr>
    </w:p>
    <w:p w:rsidR="008C0073" w:rsidRPr="008C0073" w:rsidRDefault="008C0073" w:rsidP="008C0073">
      <w:pPr>
        <w:spacing w:after="0" w:line="240" w:lineRule="auto"/>
        <w:ind w:firstLine="709"/>
        <w:jc w:val="right"/>
        <w:rPr>
          <w:rFonts w:ascii="Courier New" w:eastAsia="Times New Roman" w:hAnsi="Courier New" w:cs="Courier New"/>
          <w:color w:val="000000"/>
          <w:lang w:eastAsia="ru-RU"/>
        </w:rPr>
      </w:pPr>
      <w:bookmarkStart w:id="0" w:name="_GoBack"/>
      <w:bookmarkEnd w:id="0"/>
      <w:r w:rsidRPr="008C0073">
        <w:rPr>
          <w:rFonts w:ascii="Courier New" w:eastAsia="Times New Roman" w:hAnsi="Courier New" w:cs="Courier New"/>
          <w:color w:val="000000"/>
          <w:lang w:eastAsia="ru-RU"/>
        </w:rPr>
        <w:lastRenderedPageBreak/>
        <w:t>Утверждена</w:t>
      </w:r>
    </w:p>
    <w:p w:rsidR="008C0073" w:rsidRPr="008C0073" w:rsidRDefault="008C0073" w:rsidP="008C0073">
      <w:pPr>
        <w:spacing w:after="0" w:line="240" w:lineRule="auto"/>
        <w:ind w:firstLine="709"/>
        <w:jc w:val="right"/>
        <w:rPr>
          <w:rFonts w:ascii="Courier New" w:eastAsia="Times New Roman" w:hAnsi="Courier New" w:cs="Courier New"/>
          <w:color w:val="000000"/>
          <w:lang w:eastAsia="ru-RU"/>
        </w:rPr>
      </w:pPr>
      <w:r w:rsidRPr="008C0073">
        <w:rPr>
          <w:rFonts w:ascii="Courier New" w:eastAsia="Times New Roman" w:hAnsi="Courier New" w:cs="Courier New"/>
          <w:color w:val="000000"/>
          <w:lang w:eastAsia="ru-RU"/>
        </w:rPr>
        <w:t xml:space="preserve">постановлением администрации </w:t>
      </w:r>
    </w:p>
    <w:p w:rsidR="008C0073" w:rsidRPr="008C0073" w:rsidRDefault="008C0073" w:rsidP="008C0073">
      <w:pPr>
        <w:spacing w:after="0" w:line="240" w:lineRule="auto"/>
        <w:ind w:firstLine="709"/>
        <w:jc w:val="right"/>
        <w:rPr>
          <w:rFonts w:ascii="Courier New" w:eastAsia="Times New Roman" w:hAnsi="Courier New" w:cs="Courier New"/>
          <w:color w:val="000000"/>
          <w:lang w:eastAsia="ru-RU"/>
        </w:rPr>
      </w:pPr>
      <w:r w:rsidRPr="008C0073">
        <w:rPr>
          <w:rFonts w:ascii="Courier New" w:eastAsia="Times New Roman" w:hAnsi="Courier New" w:cs="Courier New"/>
          <w:color w:val="000000"/>
          <w:lang w:eastAsia="ru-RU"/>
        </w:rPr>
        <w:t>Калтукского сельского поселения</w:t>
      </w:r>
    </w:p>
    <w:p w:rsidR="008C0073" w:rsidRPr="008C0073" w:rsidRDefault="008C0073" w:rsidP="008C0073">
      <w:pPr>
        <w:spacing w:after="0" w:line="240" w:lineRule="auto"/>
        <w:ind w:firstLine="709"/>
        <w:jc w:val="right"/>
        <w:rPr>
          <w:rFonts w:ascii="Courier New" w:eastAsia="Times New Roman" w:hAnsi="Courier New" w:cs="Courier New"/>
          <w:color w:val="000000"/>
          <w:lang w:eastAsia="ru-RU"/>
        </w:rPr>
      </w:pPr>
      <w:r w:rsidRPr="008C0073">
        <w:rPr>
          <w:rFonts w:ascii="Courier New" w:eastAsia="Times New Roman" w:hAnsi="Courier New" w:cs="Courier New"/>
          <w:color w:val="000000"/>
          <w:lang w:eastAsia="ru-RU"/>
        </w:rPr>
        <w:t xml:space="preserve">от 2022 г. № </w:t>
      </w:r>
    </w:p>
    <w:p w:rsidR="008C0073" w:rsidRPr="008C0073" w:rsidRDefault="008C0073" w:rsidP="008C0073">
      <w:pPr>
        <w:spacing w:after="0" w:line="240" w:lineRule="auto"/>
        <w:jc w:val="right"/>
        <w:rPr>
          <w:rFonts w:ascii="Arial" w:eastAsia="Times New Roman" w:hAnsi="Arial" w:cs="Arial"/>
          <w:color w:val="000000"/>
          <w:sz w:val="24"/>
          <w:szCs w:val="24"/>
          <w:lang w:eastAsia="ru-RU"/>
        </w:rPr>
      </w:pPr>
    </w:p>
    <w:p w:rsidR="008C0073" w:rsidRPr="008C0073" w:rsidRDefault="008C0073" w:rsidP="008C0073">
      <w:pPr>
        <w:spacing w:after="0" w:line="240" w:lineRule="auto"/>
        <w:jc w:val="center"/>
        <w:rPr>
          <w:rFonts w:ascii="Arial" w:eastAsia="Times New Roman" w:hAnsi="Arial" w:cs="Arial"/>
          <w:color w:val="000000"/>
          <w:sz w:val="24"/>
          <w:szCs w:val="24"/>
          <w:lang w:eastAsia="ru-RU"/>
        </w:rPr>
      </w:pPr>
      <w:r w:rsidRPr="008C0073">
        <w:rPr>
          <w:rFonts w:ascii="Arial" w:eastAsia="Times New Roman" w:hAnsi="Arial" w:cs="Arial"/>
          <w:b/>
          <w:bCs/>
          <w:color w:val="000000"/>
          <w:sz w:val="24"/>
          <w:szCs w:val="24"/>
          <w:lang w:eastAsia="ru-RU"/>
        </w:rPr>
        <w:t xml:space="preserve">Программа профилактики рисков причинения вреда (ущерба) охраняемым законом ценностей в рамках муниципального контроля на автомобильном транспорте и в дорожном хозяйстве в границах Калтукского муниципального образования на 2023 год </w:t>
      </w:r>
    </w:p>
    <w:p w:rsidR="008C0073" w:rsidRPr="008C0073" w:rsidRDefault="008C0073" w:rsidP="008C0073">
      <w:pPr>
        <w:spacing w:after="0" w:line="240" w:lineRule="auto"/>
        <w:jc w:val="both"/>
        <w:rPr>
          <w:rFonts w:ascii="Arial" w:eastAsia="Times New Roman" w:hAnsi="Arial" w:cs="Arial"/>
          <w:color w:val="000000"/>
          <w:sz w:val="24"/>
          <w:szCs w:val="24"/>
          <w:lang w:eastAsia="ru-RU"/>
        </w:rPr>
      </w:pPr>
    </w:p>
    <w:p w:rsidR="008C0073" w:rsidRPr="008C0073" w:rsidRDefault="008C0073" w:rsidP="008C0073">
      <w:pPr>
        <w:spacing w:after="0" w:line="240" w:lineRule="auto"/>
        <w:jc w:val="center"/>
        <w:rPr>
          <w:rFonts w:ascii="Arial" w:eastAsia="Times New Roman" w:hAnsi="Arial" w:cs="Arial"/>
          <w:color w:val="000000"/>
          <w:sz w:val="24"/>
          <w:szCs w:val="24"/>
          <w:lang w:eastAsia="ru-RU"/>
        </w:rPr>
      </w:pPr>
      <w:r w:rsidRPr="008C0073">
        <w:rPr>
          <w:rFonts w:ascii="Arial" w:eastAsia="Times New Roman" w:hAnsi="Arial" w:cs="Arial"/>
          <w:b/>
          <w:bCs/>
          <w:color w:val="000000"/>
          <w:sz w:val="24"/>
          <w:szCs w:val="24"/>
          <w:lang w:eastAsia="ru-RU"/>
        </w:rPr>
        <w:t>Раздел I.</w:t>
      </w:r>
    </w:p>
    <w:p w:rsidR="008C0073" w:rsidRPr="008C0073" w:rsidRDefault="008C0073" w:rsidP="008C0073">
      <w:pPr>
        <w:spacing w:after="0" w:line="240" w:lineRule="auto"/>
        <w:jc w:val="center"/>
        <w:rPr>
          <w:rFonts w:ascii="Arial" w:eastAsia="Times New Roman" w:hAnsi="Arial" w:cs="Arial"/>
          <w:b/>
          <w:bCs/>
          <w:color w:val="000000"/>
          <w:sz w:val="24"/>
          <w:szCs w:val="24"/>
          <w:lang w:eastAsia="ru-RU"/>
        </w:rPr>
      </w:pPr>
      <w:r w:rsidRPr="008C0073">
        <w:rPr>
          <w:rFonts w:ascii="Arial" w:eastAsia="Times New Roman" w:hAnsi="Arial" w:cs="Arial"/>
          <w:b/>
          <w:bCs/>
          <w:color w:val="000000"/>
          <w:sz w:val="24"/>
          <w:szCs w:val="24"/>
          <w:lang w:eastAsia="ru-RU"/>
        </w:rPr>
        <w:t>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C0073" w:rsidRPr="008C0073" w:rsidRDefault="008C0073" w:rsidP="008C0073">
      <w:pPr>
        <w:spacing w:after="0" w:line="240" w:lineRule="auto"/>
        <w:jc w:val="center"/>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xml:space="preserve">Администрация Калтукского муниципального образования (далее – контрольный орган) в соответствии с Положением о муниципальном контроле в границах Калтукского муниципального образования  (далее – Положение) осуществляет муниципальный контроль на автомобильном транспорте и в дорожном хозяйстве </w:t>
      </w:r>
      <w:proofErr w:type="gramStart"/>
      <w:r w:rsidRPr="008C0073">
        <w:rPr>
          <w:rFonts w:ascii="Arial" w:eastAsia="Times New Roman" w:hAnsi="Arial" w:cs="Arial"/>
          <w:color w:val="000000"/>
          <w:sz w:val="24"/>
          <w:szCs w:val="24"/>
          <w:lang w:eastAsia="ru-RU"/>
        </w:rPr>
        <w:t>за</w:t>
      </w:r>
      <w:proofErr w:type="gramEnd"/>
      <w:r w:rsidRPr="008C0073">
        <w:rPr>
          <w:rFonts w:ascii="Arial" w:eastAsia="Times New Roman" w:hAnsi="Arial" w:cs="Arial"/>
          <w:color w:val="000000"/>
          <w:sz w:val="24"/>
          <w:szCs w:val="24"/>
          <w:lang w:eastAsia="ru-RU"/>
        </w:rPr>
        <w:t>:</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1) соблюдением требований в области автомобильных дорог и дорожной деятельности, установленных в отношении автомобильных дорог местного значения на территории Калтукского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соблюдением требований к эксплуатации объектов дорожного сервиса, размещенных в полосах отвода и (или) придорожных полосах автомобильных дорог общего пользования;</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соблюдением требований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2) соблюдением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Объектами</w:t>
      </w:r>
      <w:bookmarkStart w:id="1" w:name="_Hlk77676821"/>
      <w:bookmarkEnd w:id="1"/>
      <w:r w:rsidRPr="008C0073">
        <w:rPr>
          <w:rFonts w:ascii="Arial" w:eastAsia="Times New Roman" w:hAnsi="Arial" w:cs="Arial"/>
          <w:color w:val="000000"/>
          <w:sz w:val="24"/>
          <w:szCs w:val="24"/>
          <w:lang w:eastAsia="ru-RU"/>
        </w:rPr>
        <w:t xml:space="preserve"> муниципального контроля на автомобильном транспорте являются:</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xml:space="preserve">а) в рамках пункта 1 части 1 статьи 16 </w:t>
      </w:r>
      <w:r w:rsidRPr="008C0073">
        <w:rPr>
          <w:rFonts w:ascii="Arial" w:eastAsia="Times New Roman" w:hAnsi="Arial" w:cs="Arial"/>
          <w:sz w:val="24"/>
          <w:szCs w:val="24"/>
          <w:lang w:eastAsia="ru-RU"/>
        </w:rPr>
        <w:t>Федерального закона от 31.07.2020 № 248-ФЗ</w:t>
      </w:r>
      <w:r w:rsidRPr="008C0073">
        <w:rPr>
          <w:rFonts w:ascii="Arial" w:eastAsia="Times New Roman" w:hAnsi="Arial" w:cs="Arial"/>
          <w:color w:val="000000"/>
          <w:sz w:val="24"/>
          <w:szCs w:val="24"/>
          <w:lang w:eastAsia="ru-RU"/>
        </w:rPr>
        <w:t xml:space="preserve"> «О государственном контроле (надзоре) и муниципальном контроле в Российской Федерации»:</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lastRenderedPageBreak/>
        <w:t xml:space="preserve">б) в рамках пункта 2 части 1 статьи 16 </w:t>
      </w:r>
      <w:r w:rsidRPr="008C0073">
        <w:rPr>
          <w:rFonts w:ascii="Arial" w:eastAsia="Times New Roman" w:hAnsi="Arial" w:cs="Arial"/>
          <w:sz w:val="24"/>
          <w:szCs w:val="24"/>
          <w:lang w:eastAsia="ru-RU"/>
        </w:rPr>
        <w:t>Федерального закона от 31.07.2020 № 248-ФЗ</w:t>
      </w:r>
      <w:r w:rsidRPr="008C0073">
        <w:rPr>
          <w:rFonts w:ascii="Arial" w:eastAsia="Times New Roman" w:hAnsi="Arial" w:cs="Arial"/>
          <w:color w:val="000000"/>
          <w:sz w:val="24"/>
          <w:szCs w:val="24"/>
          <w:lang w:eastAsia="ru-RU"/>
        </w:rPr>
        <w:t xml:space="preserve"> «О государственном контроле (надзоре) и муниципальном контроле в Российской Федерации»:</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bookmarkStart w:id="2" w:name="_Hlk77675416"/>
      <w:bookmarkEnd w:id="2"/>
      <w:r w:rsidRPr="008C0073">
        <w:rPr>
          <w:rFonts w:ascii="Arial" w:eastAsia="Times New Roman" w:hAnsi="Arial" w:cs="Arial"/>
          <w:color w:val="000000"/>
          <w:sz w:val="24"/>
          <w:szCs w:val="24"/>
          <w:lang w:eastAsia="ru-RU"/>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внесение платы за присоединение объектов дорожного сервиса к автомобильным дорогам общего пользования местного значения;</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8C0073">
        <w:rPr>
          <w:rFonts w:ascii="Arial" w:eastAsia="Times New Roman" w:hAnsi="Arial" w:cs="Arial"/>
          <w:color w:val="000000"/>
          <w:sz w:val="24"/>
          <w:szCs w:val="24"/>
          <w:lang w:eastAsia="ru-RU"/>
        </w:rPr>
        <w:t>ТР</w:t>
      </w:r>
      <w:proofErr w:type="gramEnd"/>
      <w:r w:rsidRPr="008C0073">
        <w:rPr>
          <w:rFonts w:ascii="Arial" w:eastAsia="Times New Roman" w:hAnsi="Arial" w:cs="Arial"/>
          <w:color w:val="000000"/>
          <w:sz w:val="24"/>
          <w:szCs w:val="24"/>
          <w:lang w:eastAsia="ru-RU"/>
        </w:rPr>
        <w:t xml:space="preserve"> ТС 014/2011);</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8C0073">
        <w:rPr>
          <w:rFonts w:ascii="Arial" w:eastAsia="Times New Roman" w:hAnsi="Arial" w:cs="Arial"/>
          <w:color w:val="000000"/>
          <w:sz w:val="24"/>
          <w:szCs w:val="24"/>
          <w:lang w:eastAsia="ru-RU"/>
        </w:rPr>
        <w:t>ТР</w:t>
      </w:r>
      <w:proofErr w:type="gramEnd"/>
      <w:r w:rsidRPr="008C0073">
        <w:rPr>
          <w:rFonts w:ascii="Arial" w:eastAsia="Times New Roman" w:hAnsi="Arial" w:cs="Arial"/>
          <w:color w:val="000000"/>
          <w:sz w:val="24"/>
          <w:szCs w:val="24"/>
          <w:lang w:eastAsia="ru-RU"/>
        </w:rPr>
        <w:t xml:space="preserve"> ТС 014/2011);</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xml:space="preserve">в) в рамках пункта 3 части 1 статьи 16 Федерального закона </w:t>
      </w:r>
      <w:r w:rsidRPr="008C0073">
        <w:rPr>
          <w:rFonts w:ascii="Arial" w:eastAsia="Times New Roman" w:hAnsi="Arial" w:cs="Arial"/>
          <w:sz w:val="24"/>
          <w:szCs w:val="24"/>
          <w:lang w:eastAsia="ru-RU"/>
        </w:rPr>
        <w:t xml:space="preserve">Федерального закона от 31.07.2020 № 248-ФЗ </w:t>
      </w:r>
      <w:r w:rsidRPr="008C0073">
        <w:rPr>
          <w:rFonts w:ascii="Arial" w:eastAsia="Times New Roman" w:hAnsi="Arial" w:cs="Arial"/>
          <w:color w:val="000000"/>
          <w:sz w:val="24"/>
          <w:szCs w:val="24"/>
          <w:lang w:eastAsia="ru-RU"/>
        </w:rPr>
        <w:t>«О государственном контроле (надзоре) и муниципальном контроле в Российской Федерации»:</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xml:space="preserve">придорожные полосы и полосы </w:t>
      </w:r>
      <w:proofErr w:type="gramStart"/>
      <w:r w:rsidRPr="008C0073">
        <w:rPr>
          <w:rFonts w:ascii="Arial" w:eastAsia="Times New Roman" w:hAnsi="Arial" w:cs="Arial"/>
          <w:color w:val="000000"/>
          <w:sz w:val="24"/>
          <w:szCs w:val="24"/>
          <w:lang w:eastAsia="ru-RU"/>
        </w:rPr>
        <w:t>отвода</w:t>
      </w:r>
      <w:proofErr w:type="gramEnd"/>
      <w:r w:rsidRPr="008C0073">
        <w:rPr>
          <w:rFonts w:ascii="Arial" w:eastAsia="Times New Roman" w:hAnsi="Arial" w:cs="Arial"/>
          <w:color w:val="000000"/>
          <w:sz w:val="24"/>
          <w:szCs w:val="24"/>
          <w:lang w:eastAsia="ru-RU"/>
        </w:rPr>
        <w:t xml:space="preserve"> автомобильных дорог общего пользования местного значения;</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автомобильная дорога общего пользования местного значения и искусственные дорожные сооружения на ней;</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center"/>
        <w:rPr>
          <w:rFonts w:ascii="Arial" w:eastAsia="Times New Roman" w:hAnsi="Arial" w:cs="Arial"/>
          <w:b/>
          <w:bCs/>
          <w:color w:val="000000"/>
          <w:sz w:val="24"/>
          <w:szCs w:val="24"/>
          <w:lang w:eastAsia="ru-RU"/>
        </w:rPr>
      </w:pPr>
      <w:r w:rsidRPr="008C0073">
        <w:rPr>
          <w:rFonts w:ascii="Arial" w:eastAsia="Times New Roman" w:hAnsi="Arial" w:cs="Arial"/>
          <w:b/>
          <w:bCs/>
          <w:color w:val="000000"/>
          <w:sz w:val="24"/>
          <w:szCs w:val="24"/>
          <w:lang w:eastAsia="ru-RU"/>
        </w:rPr>
        <w:t xml:space="preserve">Раздел II. Цели и задачи </w:t>
      </w:r>
      <w:proofErr w:type="gramStart"/>
      <w:r w:rsidRPr="008C0073">
        <w:rPr>
          <w:rFonts w:ascii="Arial" w:eastAsia="Times New Roman" w:hAnsi="Arial" w:cs="Arial"/>
          <w:b/>
          <w:bCs/>
          <w:color w:val="000000"/>
          <w:sz w:val="24"/>
          <w:szCs w:val="24"/>
          <w:lang w:eastAsia="ru-RU"/>
        </w:rPr>
        <w:t>реализации программы профилактики рисков причинения вреда</w:t>
      </w:r>
      <w:proofErr w:type="gramEnd"/>
    </w:p>
    <w:p w:rsidR="008C0073" w:rsidRPr="008C0073" w:rsidRDefault="008C0073" w:rsidP="008C0073">
      <w:pPr>
        <w:spacing w:after="0" w:line="240" w:lineRule="auto"/>
        <w:ind w:firstLine="709"/>
        <w:jc w:val="center"/>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Основными целями Программы профилактики рисков являются:</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повышение прозрачности контрольной деятельности органа муниципального контроля;</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разъяснение подконтрольным субъектам обязательных требований, требований, установленных муниципальными правовыми актами;</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снижение издержек органа муниципального контроля, подконтрольных субъектов по сравнению с ведением контрольной деятельности исключительно путем проведения контрольных мероприятий;</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нарушению обязательных требований, требований, установленных муниципальными правовыми актами;</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снижение административной нагрузки на подконтрольные субъекты;</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lastRenderedPageBreak/>
        <w:t>- создание мотивации к добросовестному поведению подконтрольных субъектов;</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снижение уровня ущерба охраняемым законом ценностям.</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Задачи Программы:</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повышение правосознания и правовой культуры руководителей юридических лиц и индивидуальных предпринимателей;</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 снижение количества нарушений обязательных требований, требований, установленных муниципальными правовыми актами.</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Сроки реализации Программы приведены в перечне основных профилактических мероприятий на 2023 год.</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jc w:val="center"/>
        <w:rPr>
          <w:rFonts w:ascii="Arial" w:eastAsia="Times New Roman" w:hAnsi="Arial" w:cs="Arial"/>
          <w:color w:val="000000"/>
          <w:sz w:val="24"/>
          <w:szCs w:val="24"/>
          <w:lang w:eastAsia="ru-RU"/>
        </w:rPr>
      </w:pPr>
      <w:r w:rsidRPr="008C0073">
        <w:rPr>
          <w:rFonts w:ascii="Arial" w:eastAsia="Times New Roman" w:hAnsi="Arial" w:cs="Arial"/>
          <w:b/>
          <w:bCs/>
          <w:color w:val="000000"/>
          <w:sz w:val="24"/>
          <w:szCs w:val="24"/>
          <w:lang w:eastAsia="ru-RU"/>
        </w:rPr>
        <w:t>Раздел III. Перечень профилактических мероприятий, сроки (периодичность) их проведения</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Мероприятия программы представляют собой комплекс мер, направленных на достижение целей и решение основных задач настоящей Программы.</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Перечень основных профилактических мероприятий Программы на 2023 год приведен в таблице</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tbl>
      <w:tblPr>
        <w:tblW w:w="9559" w:type="dxa"/>
        <w:tblInd w:w="142" w:type="dxa"/>
        <w:tblLayout w:type="fixed"/>
        <w:tblCellMar>
          <w:left w:w="0" w:type="dxa"/>
          <w:right w:w="0" w:type="dxa"/>
        </w:tblCellMar>
        <w:tblLook w:val="04A0" w:firstRow="1" w:lastRow="0" w:firstColumn="1" w:lastColumn="0" w:noHBand="0" w:noVBand="1"/>
      </w:tblPr>
      <w:tblGrid>
        <w:gridCol w:w="629"/>
        <w:gridCol w:w="4111"/>
        <w:gridCol w:w="2307"/>
        <w:gridCol w:w="2512"/>
      </w:tblGrid>
      <w:tr w:rsidR="008C0073" w:rsidRPr="008C0073" w:rsidTr="00B46FBB">
        <w:tc>
          <w:tcPr>
            <w:tcW w:w="6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b/>
                <w:bCs/>
                <w:sz w:val="24"/>
                <w:szCs w:val="24"/>
                <w:lang w:eastAsia="ru-RU"/>
              </w:rPr>
            </w:pPr>
            <w:r w:rsidRPr="008C0073">
              <w:rPr>
                <w:rFonts w:ascii="Courier" w:eastAsia="Times New Roman" w:hAnsi="Courier" w:cs="Arial"/>
                <w:lang w:eastAsia="ru-RU"/>
              </w:rPr>
              <w:t xml:space="preserve">№ </w:t>
            </w:r>
            <w:proofErr w:type="gramStart"/>
            <w:r w:rsidRPr="008C0073">
              <w:rPr>
                <w:rFonts w:ascii="Courier" w:eastAsia="Times New Roman" w:hAnsi="Courier" w:cs="Arial"/>
                <w:lang w:eastAsia="ru-RU"/>
              </w:rPr>
              <w:t>п</w:t>
            </w:r>
            <w:proofErr w:type="gramEnd"/>
            <w:r w:rsidRPr="008C0073">
              <w:rPr>
                <w:rFonts w:ascii="Courier" w:eastAsia="Times New Roman" w:hAnsi="Courier" w:cs="Arial"/>
                <w:lang w:eastAsia="ru-RU"/>
              </w:rPr>
              <w:t>/п</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b/>
                <w:bCs/>
                <w:sz w:val="24"/>
                <w:szCs w:val="24"/>
                <w:lang w:eastAsia="ru-RU"/>
              </w:rPr>
            </w:pPr>
            <w:r w:rsidRPr="008C0073">
              <w:rPr>
                <w:rFonts w:ascii="Courier" w:eastAsia="Times New Roman" w:hAnsi="Courier" w:cs="Arial"/>
                <w:lang w:eastAsia="ru-RU"/>
              </w:rPr>
              <w:t>Профилактические мероприятия</w:t>
            </w:r>
          </w:p>
        </w:tc>
        <w:tc>
          <w:tcPr>
            <w:tcW w:w="2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b/>
                <w:bCs/>
                <w:sz w:val="24"/>
                <w:szCs w:val="24"/>
                <w:lang w:eastAsia="ru-RU"/>
              </w:rPr>
            </w:pPr>
            <w:r w:rsidRPr="008C0073">
              <w:rPr>
                <w:rFonts w:ascii="Courier" w:eastAsia="Times New Roman" w:hAnsi="Courier" w:cs="Arial"/>
                <w:lang w:eastAsia="ru-RU"/>
              </w:rPr>
              <w:t>Периодичность проведения</w:t>
            </w:r>
          </w:p>
        </w:tc>
        <w:tc>
          <w:tcPr>
            <w:tcW w:w="2512" w:type="dxa"/>
            <w:tcBorders>
              <w:top w:val="single" w:sz="8" w:space="0" w:color="000001"/>
              <w:left w:val="single" w:sz="4" w:space="0" w:color="auto"/>
              <w:bottom w:val="single" w:sz="4" w:space="0" w:color="auto"/>
              <w:right w:val="single" w:sz="8" w:space="0" w:color="000001"/>
            </w:tcBorders>
            <w:tcMar>
              <w:top w:w="102" w:type="dxa"/>
              <w:left w:w="62"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b/>
                <w:bCs/>
                <w:sz w:val="24"/>
                <w:szCs w:val="24"/>
                <w:lang w:eastAsia="ru-RU"/>
              </w:rPr>
            </w:pPr>
            <w:r w:rsidRPr="008C0073">
              <w:rPr>
                <w:rFonts w:ascii="Courier" w:eastAsia="Times New Roman" w:hAnsi="Courier" w:cs="Arial"/>
                <w:lang w:eastAsia="ru-RU"/>
              </w:rPr>
              <w:t>Ответственный исполнитель</w:t>
            </w:r>
          </w:p>
        </w:tc>
      </w:tr>
      <w:tr w:rsidR="008C0073" w:rsidRPr="008C0073" w:rsidTr="00B46FBB">
        <w:tc>
          <w:tcPr>
            <w:tcW w:w="629" w:type="dxa"/>
            <w:vMerge w:val="restart"/>
            <w:tcBorders>
              <w:top w:val="single" w:sz="4" w:space="0" w:color="auto"/>
              <w:left w:val="single" w:sz="8" w:space="0" w:color="000001"/>
              <w:bottom w:val="single" w:sz="8" w:space="0" w:color="000001"/>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1.</w:t>
            </w:r>
          </w:p>
        </w:tc>
        <w:tc>
          <w:tcPr>
            <w:tcW w:w="4111" w:type="dxa"/>
            <w:tcBorders>
              <w:top w:val="single" w:sz="4" w:space="0" w:color="auto"/>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 xml:space="preserve">Размещение на официальном сайте администрации </w:t>
            </w:r>
            <w:r w:rsidRPr="008C0073">
              <w:rPr>
                <w:rFonts w:ascii="Courier New" w:eastAsia="Times New Roman" w:hAnsi="Courier New" w:cs="Courier New"/>
                <w:lang w:eastAsia="ru-RU"/>
              </w:rPr>
              <w:t xml:space="preserve">Калтукского сельского поселения </w:t>
            </w:r>
            <w:r w:rsidRPr="008C0073">
              <w:rPr>
                <w:rFonts w:ascii="Courier" w:eastAsia="Times New Roman" w:hAnsi="Courier" w:cs="Arial"/>
                <w:lang w:eastAsia="ru-RU"/>
              </w:rPr>
              <w:t>актуальной информации: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p>
        </w:tc>
        <w:tc>
          <w:tcPr>
            <w:tcW w:w="2512" w:type="dxa"/>
            <w:vMerge w:val="restart"/>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Calibri" w:eastAsia="Times New Roman" w:hAnsi="Calibri" w:cs="Arial"/>
                <w:lang w:eastAsia="ru-RU"/>
              </w:rPr>
            </w:pPr>
            <w:r w:rsidRPr="008C0073">
              <w:rPr>
                <w:rFonts w:ascii="Courier" w:eastAsia="Times New Roman" w:hAnsi="Courier" w:cs="Arial"/>
                <w:lang w:eastAsia="ru-RU"/>
              </w:rPr>
              <w:t>Должностные лица Администрации, осуществляющие</w:t>
            </w:r>
          </w:p>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муниципальный контроль</w:t>
            </w:r>
          </w:p>
        </w:tc>
      </w:tr>
      <w:tr w:rsidR="008C0073" w:rsidRPr="008C0073" w:rsidTr="00B46FBB">
        <w:tc>
          <w:tcPr>
            <w:tcW w:w="629" w:type="dxa"/>
            <w:vMerge/>
            <w:tcBorders>
              <w:left w:val="single" w:sz="8" w:space="0" w:color="000001"/>
              <w:bottom w:val="single" w:sz="8" w:space="0" w:color="000001"/>
            </w:tcBorders>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тексты нормативных правовых актов, регулирующих осуществление муниципального контроля на автомобильном транспорте 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поддерживать в актуальном состоянии</w:t>
            </w:r>
          </w:p>
        </w:tc>
        <w:tc>
          <w:tcPr>
            <w:tcW w:w="2512" w:type="dxa"/>
            <w:vMerge/>
            <w:tcBorders>
              <w:top w:val="single" w:sz="4" w:space="0" w:color="auto"/>
              <w:left w:val="single" w:sz="4" w:space="0" w:color="auto"/>
              <w:bottom w:val="single" w:sz="4" w:space="0" w:color="auto"/>
              <w:right w:val="single" w:sz="4" w:space="0" w:color="auto"/>
            </w:tcBorders>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p>
        </w:tc>
      </w:tr>
      <w:tr w:rsidR="008C0073" w:rsidRPr="008C0073" w:rsidTr="00B46FBB">
        <w:tc>
          <w:tcPr>
            <w:tcW w:w="629" w:type="dxa"/>
            <w:vMerge/>
            <w:tcBorders>
              <w:left w:val="single" w:sz="8" w:space="0" w:color="000001"/>
              <w:bottom w:val="single" w:sz="8" w:space="0" w:color="000001"/>
            </w:tcBorders>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сведения об изменениях, внесенных в нормативные правовые акты, регулирующие осуществление муниципального контроля на автомобильном транспорте и в дорожном хозяйстве,</w:t>
            </w:r>
            <w:r w:rsidRPr="008C0073">
              <w:rPr>
                <w:rFonts w:ascii="Calibri" w:eastAsia="Times New Roman" w:hAnsi="Calibri" w:cs="Arial"/>
                <w:lang w:eastAsia="ru-RU"/>
              </w:rPr>
              <w:t xml:space="preserve"> </w:t>
            </w:r>
            <w:r w:rsidRPr="008C0073">
              <w:rPr>
                <w:rFonts w:ascii="Courier" w:eastAsia="Times New Roman" w:hAnsi="Courier" w:cs="Arial"/>
                <w:lang w:eastAsia="ru-RU"/>
              </w:rPr>
              <w:t>о сроках и порядке их вступления в силу;</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по мере необходимости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Calibri" w:eastAsia="Times New Roman" w:hAnsi="Calibri" w:cs="Arial"/>
                <w:lang w:eastAsia="ru-RU"/>
              </w:rPr>
            </w:pPr>
            <w:r w:rsidRPr="008C0073">
              <w:rPr>
                <w:rFonts w:ascii="Courier" w:eastAsia="Times New Roman" w:hAnsi="Courier" w:cs="Arial"/>
                <w:lang w:eastAsia="ru-RU"/>
              </w:rPr>
              <w:t>Должностные лица Администрации, осуществляющие</w:t>
            </w:r>
          </w:p>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муниципальный контроль</w:t>
            </w:r>
          </w:p>
        </w:tc>
      </w:tr>
      <w:tr w:rsidR="008C0073" w:rsidRPr="008C0073" w:rsidTr="00B46FBB">
        <w:tc>
          <w:tcPr>
            <w:tcW w:w="629" w:type="dxa"/>
            <w:vMerge/>
            <w:tcBorders>
              <w:left w:val="single" w:sz="8" w:space="0" w:color="000001"/>
              <w:bottom w:val="single" w:sz="8" w:space="0" w:color="000001"/>
            </w:tcBorders>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 xml:space="preserve">перечень нормативных правовых актов с указанием структурных единиц этих актов, содержащих обязательные требования, </w:t>
            </w:r>
            <w:r w:rsidRPr="008C0073">
              <w:rPr>
                <w:rFonts w:ascii="Courier" w:eastAsia="Times New Roman" w:hAnsi="Courier" w:cs="Arial"/>
                <w:lang w:eastAsia="ru-RU"/>
              </w:rPr>
              <w:lastRenderedPageBreak/>
              <w:t>оценка соблюдения которых является</w:t>
            </w:r>
            <w:r w:rsidRPr="008C0073">
              <w:rPr>
                <w:rFonts w:ascii="Calibri" w:eastAsia="Times New Roman" w:hAnsi="Calibri" w:cs="Arial"/>
                <w:lang w:eastAsia="ru-RU"/>
              </w:rPr>
              <w:t xml:space="preserve"> </w:t>
            </w:r>
            <w:r w:rsidRPr="008C0073">
              <w:rPr>
                <w:rFonts w:ascii="Courier" w:eastAsia="Times New Roman" w:hAnsi="Courier" w:cs="Arial"/>
                <w:lang w:eastAsia="ru-RU"/>
              </w:rPr>
              <w:t>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lastRenderedPageBreak/>
              <w:t>поддерживать в актуальном состоянии</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Calibri" w:eastAsia="Times New Roman" w:hAnsi="Calibri" w:cs="Arial"/>
                <w:lang w:eastAsia="ru-RU"/>
              </w:rPr>
            </w:pPr>
            <w:r w:rsidRPr="008C0073">
              <w:rPr>
                <w:rFonts w:ascii="Courier" w:eastAsia="Times New Roman" w:hAnsi="Courier" w:cs="Arial"/>
                <w:lang w:eastAsia="ru-RU"/>
              </w:rPr>
              <w:t>Должностные лица Администрации, осуществляющие</w:t>
            </w:r>
          </w:p>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 xml:space="preserve">муниципальный </w:t>
            </w:r>
            <w:r w:rsidRPr="008C0073">
              <w:rPr>
                <w:rFonts w:ascii="Courier" w:eastAsia="Times New Roman" w:hAnsi="Courier" w:cs="Arial"/>
                <w:lang w:eastAsia="ru-RU"/>
              </w:rPr>
              <w:lastRenderedPageBreak/>
              <w:t>контроль</w:t>
            </w:r>
          </w:p>
        </w:tc>
      </w:tr>
      <w:tr w:rsidR="008C0073" w:rsidRPr="008C0073" w:rsidTr="00B46FBB">
        <w:tc>
          <w:tcPr>
            <w:tcW w:w="629" w:type="dxa"/>
            <w:vMerge/>
            <w:tcBorders>
              <w:left w:val="single" w:sz="8" w:space="0" w:color="000001"/>
              <w:bottom w:val="single" w:sz="8" w:space="0" w:color="000001"/>
            </w:tcBorders>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ежегодный доклад о муниципальном контроле на автомобильном транспорте</w:t>
            </w:r>
            <w:r w:rsidRPr="008C0073">
              <w:rPr>
                <w:rFonts w:ascii="Calibri" w:eastAsia="Times New Roman" w:hAnsi="Calibri" w:cs="Arial"/>
                <w:lang w:eastAsia="ru-RU"/>
              </w:rPr>
              <w:t xml:space="preserve"> </w:t>
            </w:r>
            <w:r w:rsidRPr="008C0073">
              <w:rPr>
                <w:rFonts w:ascii="Courier" w:eastAsia="Times New Roman" w:hAnsi="Courier" w:cs="Arial"/>
                <w:lang w:eastAsia="ru-RU"/>
              </w:rPr>
              <w:t>и в дорожном хозяйстве</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в срок до 3 дней со дня утверждения доклада (не позднее 15 марта 202</w:t>
            </w:r>
            <w:r w:rsidRPr="008C0073">
              <w:rPr>
                <w:rFonts w:ascii="Calibri" w:eastAsia="Times New Roman" w:hAnsi="Calibri" w:cs="Arial"/>
                <w:lang w:eastAsia="ru-RU"/>
              </w:rPr>
              <w:t>3</w:t>
            </w:r>
            <w:r w:rsidRPr="008C0073">
              <w:rPr>
                <w:rFonts w:ascii="Courier" w:eastAsia="Times New Roman" w:hAnsi="Courier" w:cs="Arial"/>
                <w:lang w:eastAsia="ru-RU"/>
              </w:rPr>
              <w:t xml:space="preserve"> г.)</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Calibri" w:eastAsia="Times New Roman" w:hAnsi="Calibri" w:cs="Arial"/>
                <w:lang w:eastAsia="ru-RU"/>
              </w:rPr>
            </w:pPr>
            <w:r w:rsidRPr="008C0073">
              <w:rPr>
                <w:rFonts w:ascii="Courier" w:eastAsia="Times New Roman" w:hAnsi="Courier" w:cs="Arial"/>
                <w:lang w:eastAsia="ru-RU"/>
              </w:rPr>
              <w:t>Должностные лица Администрации, осуществляющие</w:t>
            </w:r>
          </w:p>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муниципальный контроль</w:t>
            </w:r>
          </w:p>
        </w:tc>
      </w:tr>
      <w:tr w:rsidR="008C0073" w:rsidRPr="008C0073" w:rsidTr="00B46FBB">
        <w:tc>
          <w:tcPr>
            <w:tcW w:w="629" w:type="dxa"/>
            <w:vMerge/>
            <w:tcBorders>
              <w:left w:val="single" w:sz="8" w:space="0" w:color="000001"/>
              <w:bottom w:val="single" w:sz="8" w:space="0" w:color="000001"/>
            </w:tcBorders>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письменные разъяснения, подписанные уполномоченным должностным лицом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в случае осуществления консультирования по однотипным обращениям контролируемых лиц</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Calibri" w:eastAsia="Times New Roman" w:hAnsi="Calibri" w:cs="Arial"/>
                <w:lang w:eastAsia="ru-RU"/>
              </w:rPr>
            </w:pPr>
            <w:r w:rsidRPr="008C0073">
              <w:rPr>
                <w:rFonts w:ascii="Courier" w:eastAsia="Times New Roman" w:hAnsi="Courier" w:cs="Arial"/>
                <w:lang w:eastAsia="ru-RU"/>
              </w:rPr>
              <w:t>Должностные лица Администрации, осуществляющие</w:t>
            </w:r>
          </w:p>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муниципальный контроль</w:t>
            </w:r>
          </w:p>
        </w:tc>
      </w:tr>
      <w:tr w:rsidR="008C0073" w:rsidRPr="008C0073" w:rsidTr="00B46FBB">
        <w:tc>
          <w:tcPr>
            <w:tcW w:w="629" w:type="dxa"/>
            <w:vMerge w:val="restart"/>
            <w:tcBorders>
              <w:left w:val="single" w:sz="8" w:space="0" w:color="000001"/>
              <w:bottom w:val="single" w:sz="8" w:space="0" w:color="000001"/>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2.</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Информирование контролируемых лиц и иных заинтересованных лиц по вопросам соблюдения обязательных требований законодательства об автомобильных дорогах и о дорожной деятельности посредством:</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Calibri" w:eastAsia="Times New Roman" w:hAnsi="Calibri" w:cs="Arial"/>
                <w:lang w:eastAsia="ru-RU"/>
              </w:rPr>
            </w:pPr>
            <w:r w:rsidRPr="008C0073">
              <w:rPr>
                <w:rFonts w:ascii="Courier" w:eastAsia="Times New Roman" w:hAnsi="Courier" w:cs="Arial"/>
                <w:lang w:eastAsia="ru-RU"/>
              </w:rPr>
              <w:t>Должностные лица Администрации, осуществляющие</w:t>
            </w:r>
          </w:p>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муниципальный контроль</w:t>
            </w:r>
          </w:p>
        </w:tc>
      </w:tr>
      <w:tr w:rsidR="008C0073" w:rsidRPr="008C0073" w:rsidTr="00B46FBB">
        <w:tc>
          <w:tcPr>
            <w:tcW w:w="629" w:type="dxa"/>
            <w:vMerge/>
            <w:tcBorders>
              <w:left w:val="single" w:sz="8" w:space="0" w:color="000001"/>
              <w:bottom w:val="single" w:sz="8" w:space="0" w:color="000001"/>
            </w:tcBorders>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публикаций в средствах массовой информации (газеты, журналы);</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в течение 202</w:t>
            </w:r>
            <w:r w:rsidRPr="008C0073">
              <w:rPr>
                <w:rFonts w:ascii="Calibri" w:eastAsia="Times New Roman" w:hAnsi="Calibri" w:cs="Arial"/>
                <w:lang w:eastAsia="ru-RU"/>
              </w:rPr>
              <w:t>3</w:t>
            </w:r>
            <w:r w:rsidRPr="008C0073">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Calibri" w:eastAsia="Times New Roman" w:hAnsi="Calibri" w:cs="Arial"/>
                <w:lang w:eastAsia="ru-RU"/>
              </w:rPr>
            </w:pPr>
            <w:r w:rsidRPr="008C0073">
              <w:rPr>
                <w:rFonts w:ascii="Courier" w:eastAsia="Times New Roman" w:hAnsi="Courier" w:cs="Arial"/>
                <w:lang w:eastAsia="ru-RU"/>
              </w:rPr>
              <w:t>Должностные лица Администрации, осуществляющие</w:t>
            </w:r>
          </w:p>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муниципальный контроль</w:t>
            </w:r>
          </w:p>
        </w:tc>
      </w:tr>
      <w:tr w:rsidR="008C0073" w:rsidRPr="008C0073" w:rsidTr="00B46FBB">
        <w:tc>
          <w:tcPr>
            <w:tcW w:w="629" w:type="dxa"/>
            <w:vMerge/>
            <w:tcBorders>
              <w:left w:val="single" w:sz="8" w:space="0" w:color="000001"/>
              <w:bottom w:val="single" w:sz="8" w:space="0" w:color="000001"/>
            </w:tcBorders>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публикаций на официальном сайте администрации</w:t>
            </w:r>
            <w:r w:rsidRPr="008C0073">
              <w:rPr>
                <w:rFonts w:ascii="Calibri" w:eastAsia="Times New Roman" w:hAnsi="Calibri" w:cs="Arial"/>
                <w:lang w:eastAsia="ru-RU"/>
              </w:rPr>
              <w:t xml:space="preserve">  Калтукского </w:t>
            </w:r>
            <w:r w:rsidRPr="008C0073">
              <w:rPr>
                <w:rFonts w:ascii="Courier" w:eastAsia="Times New Roman" w:hAnsi="Courier" w:cs="Arial"/>
                <w:lang w:eastAsia="ru-RU"/>
              </w:rPr>
              <w:t xml:space="preserve">муниципального образования </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в течение 202</w:t>
            </w:r>
            <w:r w:rsidRPr="008C0073">
              <w:rPr>
                <w:rFonts w:ascii="Calibri" w:eastAsia="Times New Roman" w:hAnsi="Calibri" w:cs="Arial"/>
                <w:lang w:eastAsia="ru-RU"/>
              </w:rPr>
              <w:t>3</w:t>
            </w:r>
            <w:r w:rsidRPr="008C0073">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Calibri" w:eastAsia="Times New Roman" w:hAnsi="Calibri" w:cs="Arial"/>
                <w:lang w:eastAsia="ru-RU"/>
              </w:rPr>
            </w:pPr>
            <w:r w:rsidRPr="008C0073">
              <w:rPr>
                <w:rFonts w:ascii="Courier" w:eastAsia="Times New Roman" w:hAnsi="Courier" w:cs="Arial"/>
                <w:lang w:eastAsia="ru-RU"/>
              </w:rPr>
              <w:t>Должностные лица Администрации, осуществляющие</w:t>
            </w:r>
          </w:p>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муниципальный контроль</w:t>
            </w:r>
          </w:p>
        </w:tc>
      </w:tr>
      <w:tr w:rsidR="008C0073" w:rsidRPr="008C0073" w:rsidTr="00B46FBB">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3.</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В соответствии с российским законодательством</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Calibri" w:eastAsia="Times New Roman" w:hAnsi="Calibri" w:cs="Arial"/>
                <w:lang w:eastAsia="ru-RU"/>
              </w:rPr>
            </w:pPr>
            <w:r w:rsidRPr="008C0073">
              <w:rPr>
                <w:rFonts w:ascii="Courier" w:eastAsia="Times New Roman" w:hAnsi="Courier" w:cs="Arial"/>
                <w:lang w:eastAsia="ru-RU"/>
              </w:rPr>
              <w:t>Должностные лица Администрации, осуществляющие</w:t>
            </w:r>
          </w:p>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муниципальный контроль</w:t>
            </w:r>
          </w:p>
        </w:tc>
      </w:tr>
      <w:tr w:rsidR="008C0073" w:rsidRPr="008C0073" w:rsidTr="00B46FBB">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4.</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w:t>
            </w:r>
            <w:r w:rsidRPr="008C0073">
              <w:rPr>
                <w:rFonts w:ascii="Calibri" w:eastAsia="Times New Roman" w:hAnsi="Calibri" w:cs="Arial"/>
                <w:lang w:eastAsia="ru-RU"/>
              </w:rPr>
              <w:t xml:space="preserve"> </w:t>
            </w:r>
            <w:r w:rsidRPr="008C0073">
              <w:rPr>
                <w:rFonts w:ascii="Courier" w:eastAsia="Times New Roman" w:hAnsi="Courier" w:cs="Arial"/>
                <w:lang w:eastAsia="ru-RU"/>
              </w:rPr>
              <w:t>профилактического мероприятия, контрольного (надзорного) мероприятия)</w:t>
            </w:r>
          </w:p>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 xml:space="preserve">по вопросам, связанным с организацией и осуществлением </w:t>
            </w:r>
            <w:r w:rsidRPr="008C0073">
              <w:rPr>
                <w:rFonts w:ascii="Courier" w:eastAsia="Times New Roman" w:hAnsi="Courier" w:cs="Arial"/>
                <w:lang w:eastAsia="ru-RU"/>
              </w:rPr>
              <w:lastRenderedPageBreak/>
              <w:t>муниципального контроля на автомобильном транспорте</w:t>
            </w:r>
            <w:r w:rsidRPr="008C0073">
              <w:rPr>
                <w:rFonts w:ascii="Calibri" w:eastAsia="Times New Roman" w:hAnsi="Calibri" w:cs="Arial"/>
                <w:lang w:eastAsia="ru-RU"/>
              </w:rPr>
              <w:t xml:space="preserve"> </w:t>
            </w:r>
            <w:r w:rsidRPr="008C0073">
              <w:rPr>
                <w:rFonts w:ascii="Courier" w:eastAsia="Times New Roman" w:hAnsi="Courier" w:cs="Arial"/>
                <w:lang w:eastAsia="ru-RU"/>
              </w:rPr>
              <w:t>и в дорожном хозяйстве в отношении контролируемых лиц</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lastRenderedPageBreak/>
              <w:t>По обращениям контролируемых лиц и их представителей, поступившим в течение 202</w:t>
            </w:r>
            <w:r w:rsidRPr="008C0073">
              <w:rPr>
                <w:rFonts w:ascii="Calibri" w:eastAsia="Times New Roman" w:hAnsi="Calibri" w:cs="Arial"/>
                <w:lang w:eastAsia="ru-RU"/>
              </w:rPr>
              <w:t>3</w:t>
            </w:r>
            <w:r w:rsidRPr="008C0073">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Calibri" w:eastAsia="Times New Roman" w:hAnsi="Calibri" w:cs="Arial"/>
                <w:lang w:eastAsia="ru-RU"/>
              </w:rPr>
            </w:pPr>
            <w:r w:rsidRPr="008C0073">
              <w:rPr>
                <w:rFonts w:ascii="Courier" w:eastAsia="Times New Roman" w:hAnsi="Courier" w:cs="Arial"/>
                <w:lang w:eastAsia="ru-RU"/>
              </w:rPr>
              <w:t>Должностные лица Администрации, осуществляющие</w:t>
            </w:r>
          </w:p>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муниципальный контроль</w:t>
            </w:r>
          </w:p>
        </w:tc>
      </w:tr>
      <w:tr w:rsidR="008C0073" w:rsidRPr="008C0073" w:rsidTr="00B46FBB">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lastRenderedPageBreak/>
              <w:t>5.</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Проведение профилактических визитов</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В течение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Calibri" w:eastAsia="Times New Roman" w:hAnsi="Calibri" w:cs="Arial"/>
                <w:lang w:eastAsia="ru-RU"/>
              </w:rPr>
            </w:pPr>
            <w:r w:rsidRPr="008C0073">
              <w:rPr>
                <w:rFonts w:ascii="Courier" w:eastAsia="Times New Roman" w:hAnsi="Courier" w:cs="Arial"/>
                <w:lang w:eastAsia="ru-RU"/>
              </w:rPr>
              <w:t>Должностные лица Администрации, осуществляющие</w:t>
            </w:r>
            <w:r w:rsidRPr="008C0073">
              <w:rPr>
                <w:rFonts w:ascii="Calibri" w:eastAsia="Times New Roman" w:hAnsi="Calibri" w:cs="Arial"/>
                <w:lang w:eastAsia="ru-RU"/>
              </w:rPr>
              <w:t xml:space="preserve"> </w:t>
            </w:r>
          </w:p>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муниципальный контроль</w:t>
            </w:r>
          </w:p>
        </w:tc>
      </w:tr>
      <w:tr w:rsidR="008C0073" w:rsidRPr="008C0073" w:rsidTr="00B46FBB">
        <w:tc>
          <w:tcPr>
            <w:tcW w:w="629" w:type="dxa"/>
            <w:tcBorders>
              <w:left w:val="single" w:sz="8" w:space="0" w:color="000001"/>
              <w:bottom w:val="single" w:sz="8" w:space="0" w:color="000001"/>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6.</w:t>
            </w:r>
          </w:p>
        </w:tc>
        <w:tc>
          <w:tcPr>
            <w:tcW w:w="4111" w:type="dxa"/>
            <w:tcBorders>
              <w:left w:val="single" w:sz="8" w:space="0" w:color="000001"/>
              <w:bottom w:val="single" w:sz="8" w:space="0" w:color="000001"/>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Разработка и утверждение Программы (Плана) профилактики рисков причинения вреда (ущерба) охраняемым законом ценностям по муниципальному контролю на автомобильном транспорте и в дорожном хозяйстве на территори</w:t>
            </w:r>
            <w:r w:rsidRPr="008C0073">
              <w:rPr>
                <w:rFonts w:ascii="Calibri" w:eastAsia="Times New Roman" w:hAnsi="Calibri" w:cs="Arial"/>
                <w:lang w:eastAsia="ru-RU"/>
              </w:rPr>
              <w:t xml:space="preserve">и </w:t>
            </w:r>
            <w:r w:rsidRPr="008C0073">
              <w:rPr>
                <w:rFonts w:ascii="Courier New" w:eastAsia="Times New Roman" w:hAnsi="Courier New" w:cs="Courier New"/>
                <w:lang w:eastAsia="ru-RU"/>
              </w:rPr>
              <w:t>Калтукского</w:t>
            </w:r>
            <w:r w:rsidRPr="008C0073">
              <w:rPr>
                <w:rFonts w:ascii="Calibri" w:eastAsia="Times New Roman" w:hAnsi="Calibri" w:cs="Arial"/>
                <w:lang w:eastAsia="ru-RU"/>
              </w:rPr>
              <w:t xml:space="preserve"> </w:t>
            </w:r>
            <w:r w:rsidRPr="008C0073">
              <w:rPr>
                <w:rFonts w:ascii="Courier" w:eastAsia="Times New Roman" w:hAnsi="Courier" w:cs="Arial"/>
                <w:lang w:eastAsia="ru-RU"/>
              </w:rPr>
              <w:t>муниципального образования на 202</w:t>
            </w:r>
            <w:r w:rsidRPr="008C0073">
              <w:rPr>
                <w:rFonts w:ascii="Calibri" w:eastAsia="Times New Roman" w:hAnsi="Calibri" w:cs="Arial"/>
                <w:lang w:eastAsia="ru-RU"/>
              </w:rPr>
              <w:t>3</w:t>
            </w:r>
            <w:r w:rsidRPr="008C0073">
              <w:rPr>
                <w:rFonts w:ascii="Courier" w:eastAsia="Times New Roman" w:hAnsi="Courier" w:cs="Arial"/>
                <w:lang w:eastAsia="ru-RU"/>
              </w:rPr>
              <w:t xml:space="preserve"> год</w:t>
            </w:r>
          </w:p>
        </w:tc>
        <w:tc>
          <w:tcPr>
            <w:tcW w:w="2307"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4 квартал 202</w:t>
            </w:r>
            <w:r w:rsidRPr="008C0073">
              <w:rPr>
                <w:rFonts w:ascii="Calibri" w:eastAsia="Times New Roman" w:hAnsi="Calibri" w:cs="Arial"/>
                <w:lang w:eastAsia="ru-RU"/>
              </w:rPr>
              <w:t>3</w:t>
            </w:r>
            <w:r w:rsidRPr="008C0073">
              <w:rPr>
                <w:rFonts w:ascii="Courier" w:eastAsia="Times New Roman" w:hAnsi="Courier" w:cs="Arial"/>
                <w:lang w:eastAsia="ru-RU"/>
              </w:rPr>
              <w:t xml:space="preserve"> года</w:t>
            </w:r>
          </w:p>
        </w:tc>
        <w:tc>
          <w:tcPr>
            <w:tcW w:w="2512" w:type="dxa"/>
            <w:tcBorders>
              <w:top w:val="single" w:sz="4" w:space="0" w:color="auto"/>
              <w:left w:val="single" w:sz="4" w:space="0" w:color="auto"/>
              <w:bottom w:val="single" w:sz="4" w:space="0" w:color="auto"/>
              <w:right w:val="single" w:sz="4" w:space="0" w:color="auto"/>
            </w:tcBorders>
            <w:tcMar>
              <w:top w:w="0" w:type="dxa"/>
              <w:left w:w="0" w:type="dxa"/>
              <w:bottom w:w="102" w:type="dxa"/>
              <w:right w:w="62" w:type="dxa"/>
            </w:tcMar>
            <w:vAlign w:val="center"/>
            <w:hideMark/>
          </w:tcPr>
          <w:p w:rsidR="008C0073" w:rsidRPr="008C0073" w:rsidRDefault="008C0073" w:rsidP="008C0073">
            <w:pPr>
              <w:spacing w:after="0" w:line="240" w:lineRule="auto"/>
              <w:jc w:val="center"/>
              <w:rPr>
                <w:rFonts w:ascii="Calibri" w:eastAsia="Times New Roman" w:hAnsi="Calibri" w:cs="Arial"/>
                <w:lang w:eastAsia="ru-RU"/>
              </w:rPr>
            </w:pPr>
            <w:r w:rsidRPr="008C0073">
              <w:rPr>
                <w:rFonts w:ascii="Courier" w:eastAsia="Times New Roman" w:hAnsi="Courier" w:cs="Arial"/>
                <w:lang w:eastAsia="ru-RU"/>
              </w:rPr>
              <w:t>Должностные лица Администрации, осуществляющие</w:t>
            </w:r>
          </w:p>
          <w:p w:rsidR="008C0073" w:rsidRPr="008C0073" w:rsidRDefault="008C0073" w:rsidP="008C0073">
            <w:pPr>
              <w:spacing w:after="0" w:line="240" w:lineRule="auto"/>
              <w:jc w:val="center"/>
              <w:rPr>
                <w:rFonts w:ascii="Arial" w:eastAsia="Times New Roman" w:hAnsi="Arial" w:cs="Arial"/>
                <w:sz w:val="24"/>
                <w:szCs w:val="24"/>
                <w:lang w:eastAsia="ru-RU"/>
              </w:rPr>
            </w:pPr>
            <w:r w:rsidRPr="008C0073">
              <w:rPr>
                <w:rFonts w:ascii="Courier" w:eastAsia="Times New Roman" w:hAnsi="Courier" w:cs="Arial"/>
                <w:lang w:eastAsia="ru-RU"/>
              </w:rPr>
              <w:t>муниципальный контроль</w:t>
            </w:r>
          </w:p>
        </w:tc>
      </w:tr>
    </w:tbl>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p>
    <w:p w:rsidR="008C0073" w:rsidRPr="008C0073" w:rsidRDefault="008C0073" w:rsidP="008C0073">
      <w:pPr>
        <w:spacing w:after="0" w:line="240" w:lineRule="auto"/>
        <w:jc w:val="center"/>
        <w:rPr>
          <w:rFonts w:ascii="Arial" w:eastAsia="Times New Roman" w:hAnsi="Arial" w:cs="Arial"/>
          <w:b/>
          <w:bCs/>
          <w:color w:val="000000"/>
          <w:sz w:val="24"/>
          <w:szCs w:val="24"/>
          <w:lang w:eastAsia="ru-RU"/>
        </w:rPr>
      </w:pPr>
      <w:r w:rsidRPr="008C0073">
        <w:rPr>
          <w:rFonts w:ascii="Arial" w:eastAsia="Times New Roman" w:hAnsi="Arial" w:cs="Arial"/>
          <w:b/>
          <w:bCs/>
          <w:color w:val="000000"/>
          <w:sz w:val="24"/>
          <w:szCs w:val="24"/>
          <w:lang w:eastAsia="ru-RU"/>
        </w:rPr>
        <w:t xml:space="preserve">Раздел IV. Показатели результативности и эффективности </w:t>
      </w:r>
      <w:proofErr w:type="gramStart"/>
      <w:r w:rsidRPr="008C0073">
        <w:rPr>
          <w:rFonts w:ascii="Arial" w:eastAsia="Times New Roman" w:hAnsi="Arial" w:cs="Arial"/>
          <w:b/>
          <w:bCs/>
          <w:color w:val="000000"/>
          <w:sz w:val="24"/>
          <w:szCs w:val="24"/>
          <w:lang w:eastAsia="ru-RU"/>
        </w:rPr>
        <w:t>программы профилактики рисков причинения вреда</w:t>
      </w:r>
      <w:proofErr w:type="gramEnd"/>
    </w:p>
    <w:p w:rsidR="008C0073" w:rsidRPr="008C0073" w:rsidRDefault="008C0073" w:rsidP="008C0073">
      <w:pPr>
        <w:spacing w:after="0" w:line="240" w:lineRule="auto"/>
        <w:jc w:val="center"/>
        <w:rPr>
          <w:rFonts w:ascii="Arial" w:eastAsia="Times New Roman" w:hAnsi="Arial" w:cs="Arial"/>
          <w:color w:val="000000"/>
          <w:sz w:val="24"/>
          <w:szCs w:val="24"/>
          <w:lang w:eastAsia="ru-RU"/>
        </w:rPr>
      </w:pP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Мониторинг реализации Программы осуществляется на регулярной основе.</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Целевые показатели результативности мероприятий Программы по муниципальному контролю на автомобильном транспорте и в дорожном хозяйстве:</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1) Увеличение доли субъектов (юридических лиц, индивидуальных предпринимателей и граждан), устранивших нарушения, выявленные в результате контрольно - надзорных мероприятий по сравнению с предыдущим годом;</w:t>
      </w:r>
    </w:p>
    <w:p w:rsidR="008C0073" w:rsidRPr="008C0073" w:rsidRDefault="008C0073" w:rsidP="008C0073">
      <w:pPr>
        <w:spacing w:after="0" w:line="240" w:lineRule="auto"/>
        <w:ind w:firstLine="709"/>
        <w:jc w:val="both"/>
        <w:rPr>
          <w:rFonts w:ascii="Arial" w:eastAsia="Times New Roman" w:hAnsi="Arial" w:cs="Arial"/>
          <w:color w:val="000000"/>
          <w:sz w:val="24"/>
          <w:szCs w:val="24"/>
          <w:lang w:eastAsia="ru-RU"/>
        </w:rPr>
      </w:pPr>
      <w:r w:rsidRPr="008C0073">
        <w:rPr>
          <w:rFonts w:ascii="Arial" w:eastAsia="Times New Roman" w:hAnsi="Arial" w:cs="Arial"/>
          <w:color w:val="000000"/>
          <w:sz w:val="24"/>
          <w:szCs w:val="24"/>
          <w:lang w:eastAsia="ru-RU"/>
        </w:rPr>
        <w:t>2) Увеличение количества консультирований и (или) информирований о недопустимости нарушения обязательных требований, требований, установленных муниципальными правовыми актами по сравнению с предыдущим годом.</w:t>
      </w:r>
    </w:p>
    <w:p w:rsidR="00481C51" w:rsidRPr="00481C51" w:rsidRDefault="00481C51" w:rsidP="00A71572">
      <w:pPr>
        <w:spacing w:after="0" w:line="240" w:lineRule="auto"/>
        <w:jc w:val="right"/>
        <w:rPr>
          <w:rFonts w:ascii="Courier New" w:eastAsia="Times New Roman" w:hAnsi="Courier New" w:cs="Courier New"/>
          <w:lang w:eastAsia="ru-RU"/>
        </w:rPr>
      </w:pPr>
    </w:p>
    <w:sectPr w:rsidR="00481C51" w:rsidRPr="00481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0789"/>
    <w:multiLevelType w:val="multilevel"/>
    <w:tmpl w:val="ED546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1D1F4B"/>
    <w:multiLevelType w:val="hybridMultilevel"/>
    <w:tmpl w:val="84F671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4DB145A"/>
    <w:multiLevelType w:val="multilevel"/>
    <w:tmpl w:val="F4DE883A"/>
    <w:lvl w:ilvl="0">
      <w:start w:val="4"/>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6000" w:hanging="180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2F"/>
    <w:rsid w:val="00081D44"/>
    <w:rsid w:val="000B0014"/>
    <w:rsid w:val="000D632F"/>
    <w:rsid w:val="0017209F"/>
    <w:rsid w:val="001A6710"/>
    <w:rsid w:val="001B503C"/>
    <w:rsid w:val="001D479D"/>
    <w:rsid w:val="003B27B2"/>
    <w:rsid w:val="0042712A"/>
    <w:rsid w:val="00481C51"/>
    <w:rsid w:val="00690CEE"/>
    <w:rsid w:val="006C11E6"/>
    <w:rsid w:val="00750BA1"/>
    <w:rsid w:val="007A3807"/>
    <w:rsid w:val="007A4696"/>
    <w:rsid w:val="00877A23"/>
    <w:rsid w:val="00885737"/>
    <w:rsid w:val="008C0073"/>
    <w:rsid w:val="008D352F"/>
    <w:rsid w:val="008D3C74"/>
    <w:rsid w:val="009759A2"/>
    <w:rsid w:val="009A1FF2"/>
    <w:rsid w:val="00A030AC"/>
    <w:rsid w:val="00A138BE"/>
    <w:rsid w:val="00A71572"/>
    <w:rsid w:val="00AB354A"/>
    <w:rsid w:val="00C46850"/>
    <w:rsid w:val="00C70CD0"/>
    <w:rsid w:val="00C83163"/>
    <w:rsid w:val="00C83ECB"/>
    <w:rsid w:val="00CF32C8"/>
    <w:rsid w:val="00D44144"/>
    <w:rsid w:val="00E13BD4"/>
    <w:rsid w:val="00EA400F"/>
    <w:rsid w:val="00F13B71"/>
    <w:rsid w:val="00F2461F"/>
    <w:rsid w:val="00FD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8D352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8D3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D3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352F"/>
    <w:rPr>
      <w:rFonts w:ascii="Tahoma" w:hAnsi="Tahoma" w:cs="Tahoma"/>
      <w:sz w:val="16"/>
      <w:szCs w:val="16"/>
    </w:rPr>
  </w:style>
  <w:style w:type="paragraph" w:styleId="a6">
    <w:name w:val="List Paragraph"/>
    <w:basedOn w:val="a"/>
    <w:uiPriority w:val="34"/>
    <w:qFormat/>
    <w:rsid w:val="00F24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rsid w:val="008D352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8D3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D3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352F"/>
    <w:rPr>
      <w:rFonts w:ascii="Tahoma" w:hAnsi="Tahoma" w:cs="Tahoma"/>
      <w:sz w:val="16"/>
      <w:szCs w:val="16"/>
    </w:rPr>
  </w:style>
  <w:style w:type="paragraph" w:styleId="a6">
    <w:name w:val="List Paragraph"/>
    <w:basedOn w:val="a"/>
    <w:uiPriority w:val="34"/>
    <w:qFormat/>
    <w:rsid w:val="00F2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837768">
      <w:bodyDiv w:val="1"/>
      <w:marLeft w:val="0"/>
      <w:marRight w:val="0"/>
      <w:marTop w:val="0"/>
      <w:marBottom w:val="0"/>
      <w:divBdr>
        <w:top w:val="none" w:sz="0" w:space="0" w:color="auto"/>
        <w:left w:val="none" w:sz="0" w:space="0" w:color="auto"/>
        <w:bottom w:val="none" w:sz="0" w:space="0" w:color="auto"/>
        <w:right w:val="none" w:sz="0" w:space="0" w:color="auto"/>
      </w:divBdr>
    </w:div>
    <w:div w:id="146377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F0E28-0F10-45CB-BAAC-7C6A5728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2455</Words>
  <Characters>13998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Фаина</dc:creator>
  <cp:lastModifiedBy>Администрация</cp:lastModifiedBy>
  <cp:revision>12</cp:revision>
  <cp:lastPrinted>2022-10-26T07:45:00Z</cp:lastPrinted>
  <dcterms:created xsi:type="dcterms:W3CDTF">2020-05-18T07:23:00Z</dcterms:created>
  <dcterms:modified xsi:type="dcterms:W3CDTF">2022-10-26T07:49:00Z</dcterms:modified>
</cp:coreProperties>
</file>